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DE" w:rsidRPr="00A532DE" w:rsidRDefault="00A532DE" w:rsidP="00A532DE">
      <w:pPr>
        <w:widowControl w:val="0"/>
        <w:autoSpaceDE w:val="0"/>
        <w:autoSpaceDN w:val="0"/>
        <w:spacing w:after="0" w:line="240" w:lineRule="exact"/>
        <w:ind w:firstLine="0"/>
        <w:jc w:val="center"/>
        <w:rPr>
          <w:rFonts w:ascii="Times New Roman" w:hAnsi="Times New Roman"/>
          <w:sz w:val="26"/>
          <w:szCs w:val="28"/>
          <w:lang w:eastAsia="ru-RU"/>
        </w:rPr>
      </w:pPr>
      <w:bookmarkStart w:id="0" w:name="_GoBack"/>
      <w:bookmarkEnd w:id="0"/>
      <w:r w:rsidRPr="00A532DE">
        <w:rPr>
          <w:rFonts w:ascii="Times New Roman" w:hAnsi="Times New Roman"/>
          <w:sz w:val="26"/>
          <w:szCs w:val="28"/>
          <w:lang w:eastAsia="ru-RU"/>
        </w:rPr>
        <w:t>Совет депутатов Магинского сельского поселения</w:t>
      </w:r>
    </w:p>
    <w:p w:rsidR="00A532DE" w:rsidRPr="00A532DE" w:rsidRDefault="00A532DE" w:rsidP="00A532DE">
      <w:pPr>
        <w:widowControl w:val="0"/>
        <w:autoSpaceDE w:val="0"/>
        <w:autoSpaceDN w:val="0"/>
        <w:spacing w:after="0" w:line="240" w:lineRule="exact"/>
        <w:ind w:firstLine="0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A532DE">
        <w:rPr>
          <w:rFonts w:ascii="Times New Roman" w:hAnsi="Times New Roman"/>
          <w:sz w:val="26"/>
          <w:szCs w:val="28"/>
          <w:lang w:eastAsia="ru-RU"/>
        </w:rPr>
        <w:t>Николаевского муниципального района Хабаровского края</w:t>
      </w:r>
    </w:p>
    <w:p w:rsidR="00A532DE" w:rsidRPr="00A532DE" w:rsidRDefault="00A532DE" w:rsidP="00A532DE">
      <w:pPr>
        <w:widowControl w:val="0"/>
        <w:autoSpaceDE w:val="0"/>
        <w:autoSpaceDN w:val="0"/>
        <w:spacing w:after="0" w:line="240" w:lineRule="exact"/>
        <w:ind w:firstLine="0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A532DE">
        <w:rPr>
          <w:rFonts w:ascii="Times New Roman" w:hAnsi="Times New Roman"/>
          <w:sz w:val="26"/>
          <w:szCs w:val="28"/>
          <w:lang w:eastAsia="ru-RU"/>
        </w:rPr>
        <w:t>РЕШЕНИЕ</w:t>
      </w:r>
    </w:p>
    <w:p w:rsidR="00A532DE" w:rsidRPr="00A532DE" w:rsidRDefault="00A532DE" w:rsidP="00A532DE">
      <w:pPr>
        <w:widowControl w:val="0"/>
        <w:autoSpaceDE w:val="0"/>
        <w:autoSpaceDN w:val="0"/>
        <w:spacing w:after="0" w:line="240" w:lineRule="exact"/>
        <w:ind w:firstLine="0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A532DE" w:rsidRPr="00A532DE" w:rsidRDefault="00A532DE" w:rsidP="00A532DE">
      <w:pPr>
        <w:widowControl w:val="0"/>
        <w:autoSpaceDE w:val="0"/>
        <w:autoSpaceDN w:val="0"/>
        <w:spacing w:after="0" w:line="240" w:lineRule="exact"/>
        <w:ind w:firstLine="0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A532DE" w:rsidRPr="00A532DE" w:rsidRDefault="00A532DE" w:rsidP="00A532DE">
      <w:pPr>
        <w:widowControl w:val="0"/>
        <w:autoSpaceDE w:val="0"/>
        <w:autoSpaceDN w:val="0"/>
        <w:spacing w:after="0" w:line="240" w:lineRule="exact"/>
        <w:ind w:firstLine="0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A532DE">
        <w:rPr>
          <w:rFonts w:ascii="Times New Roman" w:hAnsi="Times New Roman"/>
          <w:sz w:val="26"/>
          <w:szCs w:val="28"/>
          <w:lang w:eastAsia="ru-RU"/>
        </w:rPr>
        <w:t xml:space="preserve">03.11.2016                                                                     </w:t>
      </w:r>
      <w:r>
        <w:rPr>
          <w:rFonts w:ascii="Times New Roman" w:hAnsi="Times New Roman"/>
          <w:sz w:val="26"/>
          <w:szCs w:val="28"/>
          <w:lang w:eastAsia="ru-RU"/>
        </w:rPr>
        <w:t xml:space="preserve">                        № 76-183</w:t>
      </w: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8B1D5B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  <w:r w:rsidRPr="004B3E39">
        <w:rPr>
          <w:rFonts w:ascii="13" w:hAnsi="13"/>
          <w:sz w:val="26"/>
          <w:szCs w:val="28"/>
          <w:lang w:eastAsia="ru-RU"/>
        </w:rPr>
        <w:t>О порядке организации и осуществления территориального общественного сам</w:t>
      </w:r>
      <w:r w:rsidRPr="004B3E39">
        <w:rPr>
          <w:rFonts w:ascii="13" w:hAnsi="13"/>
          <w:sz w:val="26"/>
          <w:szCs w:val="28"/>
          <w:lang w:eastAsia="ru-RU"/>
        </w:rPr>
        <w:t>о</w:t>
      </w:r>
      <w:r w:rsidRPr="004B3E39">
        <w:rPr>
          <w:rFonts w:ascii="13" w:hAnsi="13"/>
          <w:sz w:val="26"/>
          <w:szCs w:val="28"/>
          <w:lang w:eastAsia="ru-RU"/>
        </w:rPr>
        <w:t xml:space="preserve">управления в </w:t>
      </w:r>
      <w:r>
        <w:rPr>
          <w:rFonts w:ascii="Times New Roman" w:hAnsi="Times New Roman"/>
          <w:sz w:val="26"/>
          <w:szCs w:val="28"/>
          <w:lang w:eastAsia="ru-RU"/>
        </w:rPr>
        <w:t>Магинском</w:t>
      </w:r>
      <w:r w:rsidRPr="004B3E39">
        <w:rPr>
          <w:rFonts w:ascii="13" w:hAnsi="13"/>
          <w:sz w:val="26"/>
          <w:szCs w:val="28"/>
          <w:lang w:eastAsia="ru-RU"/>
        </w:rPr>
        <w:t xml:space="preserve"> сельском поселении Николаевского муниципального ра</w:t>
      </w:r>
      <w:r w:rsidRPr="004B3E39">
        <w:rPr>
          <w:rFonts w:ascii="13" w:hAnsi="13"/>
          <w:sz w:val="26"/>
          <w:szCs w:val="28"/>
          <w:lang w:eastAsia="ru-RU"/>
        </w:rPr>
        <w:t>й</w:t>
      </w:r>
      <w:r w:rsidRPr="004B3E39">
        <w:rPr>
          <w:rFonts w:ascii="13" w:hAnsi="13"/>
          <w:sz w:val="26"/>
          <w:szCs w:val="28"/>
          <w:lang w:eastAsia="ru-RU"/>
        </w:rPr>
        <w:t>она Хабаровского края</w:t>
      </w: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Default="00BB7CC4" w:rsidP="00BB7CC4">
      <w:pPr>
        <w:widowControl w:val="0"/>
        <w:tabs>
          <w:tab w:val="left" w:pos="567"/>
        </w:tabs>
        <w:autoSpaceDE w:val="0"/>
        <w:autoSpaceDN w:val="0"/>
        <w:spacing w:after="0"/>
        <w:ind w:firstLine="0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          Р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8B1D5B">
        <w:rPr>
          <w:rFonts w:ascii="Times New Roman" w:hAnsi="Times New Roman"/>
          <w:sz w:val="26"/>
          <w:szCs w:val="24"/>
          <w:lang w:eastAsia="ru-RU"/>
        </w:rPr>
        <w:t>Магинского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 xml:space="preserve"> сельского поселения, в целях обеспечения самоорг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>а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 xml:space="preserve">низации граждан </w:t>
      </w:r>
      <w:r w:rsidR="008B1D5B">
        <w:rPr>
          <w:rFonts w:ascii="Times New Roman" w:hAnsi="Times New Roman"/>
          <w:sz w:val="26"/>
          <w:szCs w:val="24"/>
          <w:lang w:eastAsia="ru-RU"/>
        </w:rPr>
        <w:t>Магинского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 xml:space="preserve"> сельского поселения для самостоятельного и под свою о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>т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 xml:space="preserve">ветственность осуществления собственных инициатив по вопросам местного значения Совет депутатов </w:t>
      </w:r>
      <w:r w:rsidR="008B1D5B">
        <w:rPr>
          <w:rFonts w:ascii="Times New Roman" w:hAnsi="Times New Roman"/>
          <w:sz w:val="26"/>
          <w:szCs w:val="24"/>
          <w:lang w:eastAsia="ru-RU"/>
        </w:rPr>
        <w:t>Магинского</w:t>
      </w:r>
      <w:r w:rsidR="008B1D5B" w:rsidRPr="004B3E39">
        <w:rPr>
          <w:rFonts w:ascii="Times New Roman" w:hAnsi="Times New Roman"/>
          <w:sz w:val="26"/>
          <w:szCs w:val="24"/>
          <w:lang w:eastAsia="ru-RU"/>
        </w:rPr>
        <w:t xml:space="preserve"> сельского поселения</w:t>
      </w:r>
      <w:r w:rsidR="008B1D5B">
        <w:rPr>
          <w:rFonts w:ascii="Times New Roman" w:hAnsi="Times New Roman"/>
          <w:sz w:val="26"/>
          <w:szCs w:val="24"/>
          <w:lang w:eastAsia="ru-RU"/>
        </w:rPr>
        <w:t xml:space="preserve"> Николаевского м</w:t>
      </w:r>
      <w:r w:rsidR="008B1D5B">
        <w:rPr>
          <w:rFonts w:ascii="Times New Roman" w:hAnsi="Times New Roman"/>
          <w:sz w:val="26"/>
          <w:szCs w:val="24"/>
          <w:lang w:eastAsia="ru-RU"/>
        </w:rPr>
        <w:t>у</w:t>
      </w:r>
      <w:r w:rsidR="008B1D5B">
        <w:rPr>
          <w:rFonts w:ascii="Times New Roman" w:hAnsi="Times New Roman"/>
          <w:sz w:val="26"/>
          <w:szCs w:val="24"/>
          <w:lang w:eastAsia="ru-RU"/>
        </w:rPr>
        <w:t>ниципальн</w:t>
      </w:r>
      <w:r w:rsidR="008B1D5B">
        <w:rPr>
          <w:rFonts w:ascii="Times New Roman" w:hAnsi="Times New Roman"/>
          <w:sz w:val="26"/>
          <w:szCs w:val="24"/>
          <w:lang w:eastAsia="ru-RU"/>
        </w:rPr>
        <w:t>о</w:t>
      </w:r>
      <w:r w:rsidR="008B1D5B">
        <w:rPr>
          <w:rFonts w:ascii="Times New Roman" w:hAnsi="Times New Roman"/>
          <w:sz w:val="26"/>
          <w:szCs w:val="24"/>
          <w:lang w:eastAsia="ru-RU"/>
        </w:rPr>
        <w:t>го района Хабаровского края</w:t>
      </w:r>
    </w:p>
    <w:p w:rsidR="008B1D5B" w:rsidRPr="00BB7CC4" w:rsidRDefault="00BB7CC4" w:rsidP="00BB7CC4">
      <w:pPr>
        <w:widowControl w:val="0"/>
        <w:tabs>
          <w:tab w:val="left" w:pos="567"/>
        </w:tabs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          </w:t>
      </w:r>
      <w:r w:rsidRPr="00BB7CC4">
        <w:rPr>
          <w:rFonts w:ascii="Times New Roman" w:hAnsi="Times New Roman"/>
          <w:sz w:val="26"/>
          <w:szCs w:val="28"/>
          <w:lang w:eastAsia="ru-RU"/>
        </w:rPr>
        <w:t>РЕШИЛ:</w:t>
      </w:r>
    </w:p>
    <w:p w:rsidR="008B1D5B" w:rsidRPr="00B52DB3" w:rsidRDefault="008B1D5B" w:rsidP="00BB7CC4">
      <w:pPr>
        <w:widowControl w:val="0"/>
        <w:autoSpaceDE w:val="0"/>
        <w:autoSpaceDN w:val="0"/>
        <w:spacing w:after="0"/>
        <w:ind w:firstLine="0"/>
        <w:rPr>
          <w:rFonts w:ascii="Times New Roman" w:hAnsi="Times New Roman"/>
          <w:sz w:val="26"/>
          <w:szCs w:val="28"/>
          <w:lang w:eastAsia="ru-RU"/>
        </w:rPr>
      </w:pPr>
      <w:r w:rsidRPr="00B52DB3">
        <w:rPr>
          <w:rFonts w:ascii="Times New Roman" w:hAnsi="Times New Roman"/>
          <w:sz w:val="26"/>
          <w:szCs w:val="24"/>
          <w:lang w:eastAsia="ru-RU"/>
        </w:rPr>
        <w:t xml:space="preserve">           1. Утвердить прилагаемое Положение </w:t>
      </w:r>
      <w:r w:rsidRPr="00B52DB3">
        <w:rPr>
          <w:rFonts w:ascii="Times New Roman" w:hAnsi="Times New Roman"/>
          <w:sz w:val="26"/>
          <w:szCs w:val="28"/>
          <w:lang w:eastAsia="ru-RU"/>
        </w:rPr>
        <w:t>о порядке организации и осущест</w:t>
      </w:r>
      <w:r w:rsidRPr="00B52DB3">
        <w:rPr>
          <w:rFonts w:ascii="Times New Roman" w:hAnsi="Times New Roman"/>
          <w:sz w:val="26"/>
          <w:szCs w:val="28"/>
          <w:lang w:eastAsia="ru-RU"/>
        </w:rPr>
        <w:t>в</w:t>
      </w:r>
      <w:r w:rsidRPr="00B52DB3">
        <w:rPr>
          <w:rFonts w:ascii="Times New Roman" w:hAnsi="Times New Roman"/>
          <w:sz w:val="26"/>
          <w:szCs w:val="28"/>
          <w:lang w:eastAsia="ru-RU"/>
        </w:rPr>
        <w:t>ления территориального общественного самоуправления в Магинском сельском п</w:t>
      </w:r>
      <w:r w:rsidRPr="00B52DB3">
        <w:rPr>
          <w:rFonts w:ascii="Times New Roman" w:hAnsi="Times New Roman"/>
          <w:sz w:val="26"/>
          <w:szCs w:val="28"/>
          <w:lang w:eastAsia="ru-RU"/>
        </w:rPr>
        <w:t>о</w:t>
      </w:r>
      <w:r w:rsidRPr="00B52DB3">
        <w:rPr>
          <w:rFonts w:ascii="Times New Roman" w:hAnsi="Times New Roman"/>
          <w:sz w:val="26"/>
          <w:szCs w:val="28"/>
          <w:lang w:eastAsia="ru-RU"/>
        </w:rPr>
        <w:t>селении Николаевского муниципального района Хабаровского края.</w:t>
      </w:r>
    </w:p>
    <w:p w:rsidR="00BB7CC4" w:rsidRPr="00B52DB3" w:rsidRDefault="008B1D5B" w:rsidP="00BB7CC4">
      <w:pPr>
        <w:widowControl w:val="0"/>
        <w:tabs>
          <w:tab w:val="left" w:pos="567"/>
        </w:tabs>
        <w:autoSpaceDE w:val="0"/>
        <w:autoSpaceDN w:val="0"/>
        <w:spacing w:after="0"/>
        <w:ind w:firstLine="0"/>
        <w:rPr>
          <w:rFonts w:ascii="Times New Roman" w:hAnsi="Times New Roman"/>
          <w:sz w:val="26"/>
          <w:szCs w:val="28"/>
          <w:lang w:eastAsia="ru-RU"/>
        </w:rPr>
      </w:pPr>
      <w:r w:rsidRPr="00B52DB3">
        <w:rPr>
          <w:rFonts w:ascii="Times New Roman" w:hAnsi="Times New Roman"/>
          <w:sz w:val="26"/>
          <w:szCs w:val="28"/>
          <w:lang w:eastAsia="ru-RU"/>
        </w:rPr>
        <w:t xml:space="preserve">           2. Утвердить прилагаемое Положение о порядке регистрации Устава те</w:t>
      </w:r>
      <w:r w:rsidRPr="00B52DB3">
        <w:rPr>
          <w:rFonts w:ascii="Times New Roman" w:hAnsi="Times New Roman"/>
          <w:sz w:val="26"/>
          <w:szCs w:val="28"/>
          <w:lang w:eastAsia="ru-RU"/>
        </w:rPr>
        <w:t>р</w:t>
      </w:r>
      <w:r w:rsidRPr="00B52DB3">
        <w:rPr>
          <w:rFonts w:ascii="Times New Roman" w:hAnsi="Times New Roman"/>
          <w:sz w:val="26"/>
          <w:szCs w:val="28"/>
          <w:lang w:eastAsia="ru-RU"/>
        </w:rPr>
        <w:t>риториального общественного самоуправления, осуществляемого свою деятел</w:t>
      </w:r>
      <w:r w:rsidRPr="00B52DB3">
        <w:rPr>
          <w:rFonts w:ascii="Times New Roman" w:hAnsi="Times New Roman"/>
          <w:sz w:val="26"/>
          <w:szCs w:val="28"/>
          <w:lang w:eastAsia="ru-RU"/>
        </w:rPr>
        <w:t>ь</w:t>
      </w:r>
      <w:r w:rsidRPr="00B52DB3">
        <w:rPr>
          <w:rFonts w:ascii="Times New Roman" w:hAnsi="Times New Roman"/>
          <w:sz w:val="26"/>
          <w:szCs w:val="28"/>
          <w:lang w:eastAsia="ru-RU"/>
        </w:rPr>
        <w:t>ность на территории Магинского сельского поселения Николаевского муниц</w:t>
      </w:r>
      <w:r w:rsidRPr="00B52DB3">
        <w:rPr>
          <w:rFonts w:ascii="Times New Roman" w:hAnsi="Times New Roman"/>
          <w:sz w:val="26"/>
          <w:szCs w:val="28"/>
          <w:lang w:eastAsia="ru-RU"/>
        </w:rPr>
        <w:t>и</w:t>
      </w:r>
      <w:r w:rsidRPr="00B52DB3">
        <w:rPr>
          <w:rFonts w:ascii="Times New Roman" w:hAnsi="Times New Roman"/>
          <w:sz w:val="26"/>
          <w:szCs w:val="28"/>
          <w:lang w:eastAsia="ru-RU"/>
        </w:rPr>
        <w:t>пального района Хабаровского края.</w:t>
      </w:r>
    </w:p>
    <w:p w:rsidR="00BB7CC4" w:rsidRPr="00B52DB3" w:rsidRDefault="00BB7CC4" w:rsidP="00BB7CC4">
      <w:pPr>
        <w:pStyle w:val="a7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B52DB3">
        <w:rPr>
          <w:rFonts w:ascii="Times New Roman" w:hAnsi="Times New Roman"/>
          <w:sz w:val="26"/>
          <w:szCs w:val="28"/>
          <w:lang w:eastAsia="ru-RU"/>
        </w:rPr>
        <w:t xml:space="preserve">          </w:t>
      </w:r>
      <w:r w:rsidR="00B52DB3" w:rsidRPr="00B52DB3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8B1D5B" w:rsidRPr="00B52DB3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B52DB3">
        <w:rPr>
          <w:rFonts w:ascii="Times New Roman" w:hAnsi="Times New Roman"/>
          <w:sz w:val="26"/>
          <w:szCs w:val="26"/>
        </w:rPr>
        <w:t>Настоящее решение направить главе Магинского сельского поселения для официального опубликования в Сборнике правовых актов Магин</w:t>
      </w:r>
      <w:r w:rsidR="00B52DB3">
        <w:rPr>
          <w:rFonts w:ascii="Times New Roman" w:hAnsi="Times New Roman"/>
          <w:sz w:val="26"/>
          <w:szCs w:val="26"/>
        </w:rPr>
        <w:t>ского сел</w:t>
      </w:r>
      <w:r w:rsidR="00B52DB3">
        <w:rPr>
          <w:rFonts w:ascii="Times New Roman" w:hAnsi="Times New Roman"/>
          <w:sz w:val="26"/>
          <w:szCs w:val="26"/>
        </w:rPr>
        <w:t>ь</w:t>
      </w:r>
      <w:r w:rsidRPr="00B52DB3">
        <w:rPr>
          <w:rFonts w:ascii="Times New Roman" w:hAnsi="Times New Roman"/>
          <w:sz w:val="26"/>
          <w:szCs w:val="26"/>
        </w:rPr>
        <w:t>ского поселения.</w:t>
      </w:r>
    </w:p>
    <w:p w:rsidR="00BB7CC4" w:rsidRPr="00B52DB3" w:rsidRDefault="00BB7CC4" w:rsidP="00B52DB3">
      <w:pPr>
        <w:tabs>
          <w:tab w:val="left" w:pos="709"/>
          <w:tab w:val="left" w:pos="851"/>
        </w:tabs>
        <w:spacing w:after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2D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2DB3" w:rsidRPr="00B52D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2DB3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BB7C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об исполнении настоящего решения возложить на постоянную депутатскую комиссию по  социальным и гуманитарным вопросам</w:t>
      </w:r>
      <w:r w:rsidR="00B52D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B7C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2D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1D5B" w:rsidRPr="00B52DB3" w:rsidRDefault="00BB7CC4" w:rsidP="00B52DB3">
      <w:pPr>
        <w:widowControl w:val="0"/>
        <w:tabs>
          <w:tab w:val="left" w:pos="567"/>
          <w:tab w:val="left" w:pos="709"/>
        </w:tabs>
        <w:autoSpaceDE w:val="0"/>
        <w:autoSpaceDN w:val="0"/>
        <w:spacing w:after="0"/>
        <w:ind w:firstLine="0"/>
        <w:rPr>
          <w:rFonts w:ascii="Times New Roman" w:hAnsi="Times New Roman"/>
          <w:sz w:val="26"/>
          <w:szCs w:val="28"/>
          <w:lang w:eastAsia="ru-RU"/>
        </w:rPr>
      </w:pPr>
      <w:r w:rsidRPr="00B52DB3">
        <w:rPr>
          <w:rFonts w:ascii="Times New Roman" w:hAnsi="Times New Roman"/>
          <w:sz w:val="26"/>
          <w:szCs w:val="28"/>
          <w:lang w:eastAsia="ru-RU"/>
        </w:rPr>
        <w:t xml:space="preserve">          </w:t>
      </w:r>
      <w:r w:rsidR="00B52DB3" w:rsidRPr="00B52DB3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B52DB3" w:rsidRPr="00B52DB3">
        <w:rPr>
          <w:rFonts w:ascii="Times New Roman" w:hAnsi="Times New Roman"/>
          <w:sz w:val="26"/>
          <w:szCs w:val="26"/>
          <w:lang w:eastAsia="ru-RU"/>
        </w:rPr>
        <w:t>5</w:t>
      </w:r>
      <w:r w:rsidR="008B1D5B" w:rsidRPr="00B52DB3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опублик</w:t>
      </w:r>
      <w:r w:rsidR="008B1D5B" w:rsidRPr="00B52DB3">
        <w:rPr>
          <w:rFonts w:ascii="Times New Roman" w:hAnsi="Times New Roman"/>
          <w:sz w:val="26"/>
          <w:szCs w:val="26"/>
          <w:lang w:eastAsia="ru-RU"/>
        </w:rPr>
        <w:t>о</w:t>
      </w:r>
      <w:r w:rsidR="008B1D5B" w:rsidRPr="00B52DB3">
        <w:rPr>
          <w:rFonts w:ascii="Times New Roman" w:hAnsi="Times New Roman"/>
          <w:sz w:val="26"/>
          <w:szCs w:val="26"/>
          <w:lang w:eastAsia="ru-RU"/>
        </w:rPr>
        <w:t xml:space="preserve">вания (обнародования). </w:t>
      </w:r>
    </w:p>
    <w:p w:rsidR="008B1D5B" w:rsidRDefault="008B1D5B" w:rsidP="008B1D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2494B" w:rsidRDefault="0002494B" w:rsidP="008B1D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2494B" w:rsidRPr="004B3E39" w:rsidRDefault="0002494B" w:rsidP="008B1D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8B1D5B" w:rsidRPr="004B3E39" w:rsidRDefault="008B1D5B" w:rsidP="008B1D5B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8B1D5B" w:rsidRPr="004B3E39" w:rsidRDefault="00B52DB3" w:rsidP="00B52DB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Совета деп</w:t>
      </w:r>
      <w:r w:rsidR="00A532DE">
        <w:rPr>
          <w:rFonts w:ascii="Times New Roman" w:hAnsi="Times New Roman"/>
          <w:sz w:val="26"/>
          <w:szCs w:val="26"/>
          <w:lang w:eastAsia="ru-RU"/>
        </w:rPr>
        <w:t xml:space="preserve">утатов            </w:t>
      </w:r>
      <w:r w:rsidR="0002494B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>М.О. Будник</w:t>
      </w:r>
    </w:p>
    <w:p w:rsidR="008B1D5B" w:rsidRPr="004B3E39" w:rsidRDefault="008B1D5B" w:rsidP="008B1D5B">
      <w:pPr>
        <w:widowControl w:val="0"/>
        <w:autoSpaceDE w:val="0"/>
        <w:autoSpaceDN w:val="0"/>
        <w:spacing w:after="0"/>
        <w:ind w:firstLine="540"/>
        <w:rPr>
          <w:rFonts w:ascii="13" w:hAnsi="13"/>
          <w:sz w:val="26"/>
          <w:szCs w:val="28"/>
          <w:lang w:eastAsia="ru-RU"/>
        </w:rPr>
      </w:pPr>
    </w:p>
    <w:p w:rsidR="008B1D5B" w:rsidRPr="004B3E39" w:rsidRDefault="00B52DB3" w:rsidP="00B52DB3">
      <w:pPr>
        <w:spacing w:after="0"/>
        <w:ind w:firstLine="0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Глава сельского поселения           </w:t>
      </w:r>
      <w:r w:rsidR="00A532DE">
        <w:rPr>
          <w:rFonts w:ascii="Times New Roman" w:hAnsi="Times New Roman"/>
          <w:sz w:val="26"/>
          <w:szCs w:val="24"/>
          <w:lang w:eastAsia="ru-RU"/>
        </w:rPr>
        <w:t xml:space="preserve">           </w:t>
      </w:r>
      <w:r w:rsidR="0002494B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В.Е. Мавро</w:t>
      </w:r>
      <w:r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>ский</w:t>
      </w:r>
    </w:p>
    <w:p w:rsidR="008B1D5B" w:rsidRPr="004B3E39" w:rsidRDefault="008B1D5B" w:rsidP="008B1D5B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13" w:hAnsi="13"/>
          <w:color w:val="002060"/>
          <w:sz w:val="26"/>
          <w:szCs w:val="26"/>
          <w:lang w:eastAsia="ru-RU"/>
        </w:rPr>
      </w:pPr>
    </w:p>
    <w:p w:rsidR="008B1D5B" w:rsidRPr="004B3E39" w:rsidRDefault="008B1D5B" w:rsidP="008B1D5B">
      <w:pPr>
        <w:widowControl w:val="0"/>
        <w:autoSpaceDE w:val="0"/>
        <w:autoSpaceDN w:val="0"/>
        <w:adjustRightInd w:val="0"/>
        <w:spacing w:after="0" w:line="220" w:lineRule="exact"/>
        <w:ind w:left="5529"/>
        <w:outlineLvl w:val="0"/>
        <w:rPr>
          <w:rFonts w:ascii="13" w:hAnsi="13"/>
          <w:color w:val="002060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решением     Совета      депутатов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Магинского сельского посел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ния  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от  03.11.2016                № 76-183 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ПОЛОЖЕНИЕ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о порядке организации и осуществления территориального общественного 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самоуправления в Магинском сельском поселении 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Николаевского  муниципального района Хабаровского края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Глава 1. ОБЩИЕ ПОЛОЖЕНИЯ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1. Территориальное общественное самоуправление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Территориальное общественное самоуправление является одной из форм непосредственного осуществления населением местного самоуправления и пре</w:t>
      </w:r>
      <w:r w:rsidRPr="009851F7">
        <w:rPr>
          <w:rFonts w:ascii="Times New Roman" w:hAnsi="Times New Roman"/>
          <w:sz w:val="26"/>
          <w:szCs w:val="26"/>
          <w:lang w:eastAsia="ru-RU"/>
        </w:rPr>
        <w:t>д</w:t>
      </w:r>
      <w:r w:rsidRPr="009851F7">
        <w:rPr>
          <w:rFonts w:ascii="Times New Roman" w:hAnsi="Times New Roman"/>
          <w:sz w:val="26"/>
          <w:szCs w:val="26"/>
          <w:lang w:eastAsia="ru-RU"/>
        </w:rPr>
        <w:t>ставляет собой самоорганизацию граждан по месту их жительства на территории Магинского сельского поселения для самостоятельного и под свою ответстве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ность осуществления собственных инициатив по вопросам местного значения.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Территориальное общественное самоуправление (далее - ТОС) осущест</w:t>
      </w:r>
      <w:r w:rsidRPr="009851F7">
        <w:rPr>
          <w:rFonts w:ascii="Times New Roman" w:hAnsi="Times New Roman"/>
          <w:sz w:val="26"/>
          <w:szCs w:val="26"/>
          <w:lang w:eastAsia="ru-RU"/>
        </w:rPr>
        <w:t>в</w:t>
      </w:r>
      <w:r w:rsidRPr="009851F7">
        <w:rPr>
          <w:rFonts w:ascii="Times New Roman" w:hAnsi="Times New Roman"/>
          <w:sz w:val="26"/>
          <w:szCs w:val="26"/>
          <w:lang w:eastAsia="ru-RU"/>
        </w:rPr>
        <w:t>ляется непосредственно населением путем проведения собраний (конференций) гр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ждан, а также через органы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2. Правовая основа и основные принципы осуществления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Правовую основу осуществления ТОС в Магинском сельском поселении составляют: Европейская Хартия местного самоуправления, Конституция Ро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сийской Федерации, Федеральный закон "Об общих принципах организации местного самоуправления в Российской Федерации", Устав Магинского сельск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го посел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ния, настоящее Положение.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Основными принципами осуществления ТОС являются: законность, гла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ность, выборность органа управления ТОС, взаимодействие с органами местного самоуправления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3. Право граждан на осуществление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Жители Магинского сельского поселения при осуществлении ТОС обл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дают равными правами.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</w:t>
      </w:r>
      <w:r w:rsidRPr="009851F7">
        <w:rPr>
          <w:rFonts w:ascii="Times New Roman" w:hAnsi="Times New Roman"/>
          <w:sz w:val="26"/>
          <w:szCs w:val="26"/>
          <w:lang w:eastAsia="ru-RU"/>
        </w:rPr>
        <w:t>з</w:t>
      </w:r>
      <w:r w:rsidRPr="009851F7">
        <w:rPr>
          <w:rFonts w:ascii="Times New Roman" w:hAnsi="Times New Roman"/>
          <w:sz w:val="26"/>
          <w:szCs w:val="26"/>
          <w:lang w:eastAsia="ru-RU"/>
        </w:rPr>
        <w:t>раста.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браниях (конференциях) граждан, избирать и быть избранным в органы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Граждане Российской Федерации, достигшие шестнадцатилетнего возра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та, не проживающие на территории ТОС, но имеющие на указанной территории н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движимое имущество, принадлежащее им на праве собственности, также могут участвовать в работе собраний (конференций) граждан с правом совещател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ного 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голоса.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Иностранные граждане, достигшие шестнадцатилетнего возраста и пр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4. Правовой статус и структура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ТОС в соответствии с его Уставом может являться юридическим лицом и подлежит в этом случае государственной регистрации в организационно-правовой форме некоммерческой организации.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ТОС осуществляется непосредственно населением посредством провед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 собраний (конференций) граждан, а также посредством создания органов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Органы ТОС избираются на собраниях (конференциях) граждан. Стру</w:t>
      </w:r>
      <w:r w:rsidRPr="009851F7">
        <w:rPr>
          <w:rFonts w:ascii="Times New Roman" w:hAnsi="Times New Roman"/>
          <w:sz w:val="26"/>
          <w:szCs w:val="26"/>
          <w:lang w:eastAsia="ru-RU"/>
        </w:rPr>
        <w:t>к</w:t>
      </w:r>
      <w:r w:rsidRPr="009851F7">
        <w:rPr>
          <w:rFonts w:ascii="Times New Roman" w:hAnsi="Times New Roman"/>
          <w:sz w:val="26"/>
          <w:szCs w:val="26"/>
          <w:lang w:eastAsia="ru-RU"/>
        </w:rPr>
        <w:t>тура и порядок формирования органов ТОС определяется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5. Территория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ТОС может осуществляться в пределах следующих территорий прожив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Обязательные условия организации ТОС: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границы территории ТОС не могут выходить за пределы территории М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гинского сельского поселения;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неразрывность территории, на которой осуществляется ТОС (если в его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став входит более одного жилого дома);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</w:t>
      </w:r>
      <w:r w:rsidRPr="009851F7">
        <w:rPr>
          <w:rFonts w:ascii="Times New Roman" w:hAnsi="Times New Roman"/>
          <w:sz w:val="26"/>
          <w:szCs w:val="26"/>
          <w:lang w:eastAsia="ru-RU"/>
        </w:rPr>
        <w:t>в</w:t>
      </w:r>
      <w:r w:rsidRPr="009851F7">
        <w:rPr>
          <w:rFonts w:ascii="Times New Roman" w:hAnsi="Times New Roman"/>
          <w:sz w:val="26"/>
          <w:szCs w:val="26"/>
          <w:lang w:eastAsia="ru-RU"/>
        </w:rPr>
        <w:t>ляется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Для установления границ ТОС инициаторы организации ТОС обращаются в Совет депутатов Магинского сельского поселения с соответствующим предл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жением (с приложением решения собрания (конференции) граждан об организ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ции ТОС).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6. Полномочия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Полномочия ТОС определяются: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Уставом ТОС, разработанным в соответствии с настоящим Положением и принятым собранием (конференцией) участников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договорами между органами местного самоуправления Магинского сел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ского поселения и органом ТОС о передаче территориальному общественному самоуправлению отдельных полномочий органов местного самоуправления с и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пользованием средств местного бюджета, необходимых для их выполнения. П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рядок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ставления, заключения, исполнения и контроля исполнения договора о передаче органам ТОС отдельных полномочий органов местного самоуправл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ния, порядок выделения и использования средств бюджета Магинского сельского поселения для реализации соответствующих договоров определяются решением Совета депутатов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Для осуществления своих целей и задач ТОС обладает следующими по</w:t>
      </w:r>
      <w:r w:rsidRPr="009851F7">
        <w:rPr>
          <w:rFonts w:ascii="Times New Roman" w:hAnsi="Times New Roman"/>
          <w:sz w:val="26"/>
          <w:szCs w:val="26"/>
          <w:lang w:eastAsia="ru-RU"/>
        </w:rPr>
        <w:t>л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номочиями: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1) оказание содействия в проведении благотворительных акций органам местного самоуправления Магинского сельского поселения, благотворительным фондам, гражданам и их объединениям, участие в распределении гуманитарной и иной помощи;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2) в установленном законом порядке оказание содействия правоохранител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ным органам в поддержании общественного порядка на территории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3) работа с детьми и подростками, в том числе: содействие организации 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дыха детей в каникулярное время; содействие организации детских клубов, кружков, спортивных секций на территории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4) внесение предложений в органы местного самоуправления Магинского сельского поселения по вопросам, затрагивающим интересы граждан (в том чи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ле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целей);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5) общественный контроль за санитарно-эпидемиологической обстановкой и пожарной безопасностью;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6) участие в общественных мероприятиях по благоустройству территорий, взаимодействие с организациями и предприятиями жилищно-коммунального х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зяйства;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7) информирование населения о решениях органов местного самоуправл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 Магинского сельского поселения, принятых по предложению или при уч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стии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8) оказание содействия народным дружинам, санитарным дружинам.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ТОС, зарегистрированное в соответствии с Уставом ТОС в качестве юр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дического лица, также имеет право на: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1) создание объектов коммунально-бытового назначения на территории ТОС в соответствии с действующим законодательством за счет собственных средств, до</w:t>
      </w:r>
      <w:r w:rsidRPr="009851F7">
        <w:rPr>
          <w:rFonts w:ascii="Times New Roman" w:hAnsi="Times New Roman"/>
          <w:sz w:val="26"/>
          <w:szCs w:val="26"/>
          <w:lang w:eastAsia="ru-RU"/>
        </w:rPr>
        <w:t>б</w:t>
      </w:r>
      <w:r w:rsidRPr="009851F7">
        <w:rPr>
          <w:rFonts w:ascii="Times New Roman" w:hAnsi="Times New Roman"/>
          <w:sz w:val="26"/>
          <w:szCs w:val="26"/>
          <w:lang w:eastAsia="ru-RU"/>
        </w:rPr>
        <w:t>ровольных взносов, пожертвований юридических и физических лиц;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2) осуществление функций заказчика по строительным и ремонтным раб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там, производимым за счет собственных средств на объектах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3) определение в соответствии с Уставом ТОС штата и порядка оплаты тр</w:t>
      </w:r>
      <w:r w:rsidRPr="009851F7">
        <w:rPr>
          <w:rFonts w:ascii="Times New Roman" w:hAnsi="Times New Roman"/>
          <w:sz w:val="26"/>
          <w:szCs w:val="26"/>
          <w:lang w:eastAsia="ru-RU"/>
        </w:rPr>
        <w:t>у</w:t>
      </w:r>
      <w:r w:rsidRPr="009851F7">
        <w:rPr>
          <w:rFonts w:ascii="Times New Roman" w:hAnsi="Times New Roman"/>
          <w:sz w:val="26"/>
          <w:szCs w:val="26"/>
          <w:lang w:eastAsia="ru-RU"/>
        </w:rPr>
        <w:t>да работников органов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4) осуществление иных полномочий, не противоречащих действующему з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конодательству и служащих достижению уставных целей.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Глава 2. СОЗДАНИЕ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7. Порядок создания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1. Создание ТОС осуществляется по решению собрания (конференции) </w:t>
      </w:r>
      <w:hyperlink r:id="rId7" w:anchor="P260" w:history="1">
        <w:r w:rsidRPr="009851F7">
          <w:rPr>
            <w:rFonts w:ascii="Times New Roman" w:hAnsi="Times New Roman"/>
            <w:sz w:val="26"/>
            <w:szCs w:val="26"/>
            <w:lang w:eastAsia="ru-RU"/>
          </w:rPr>
          <w:t>&lt;1&gt;</w:t>
        </w:r>
      </w:hyperlink>
      <w:r w:rsidRPr="009851F7">
        <w:rPr>
          <w:rFonts w:ascii="Times New Roman" w:hAnsi="Times New Roman"/>
          <w:sz w:val="26"/>
          <w:szCs w:val="26"/>
          <w:lang w:eastAsia="ru-RU"/>
        </w:rPr>
        <w:t xml:space="preserve"> граждан, проживающих на соответствующей территории. Инициаторами созд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 ТОС могут быть: инициативная группа граждан в количестве не менее трех чел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век либо глава администрации Магинского сельского поселения. Порядок создания ТОС включает: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создание инициативной группы граждан по организации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- согласование и установление решением Совета депутатов Магинского сельского поселения границ ТОС по предложению населения, проживающего на 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да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ной территории;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организация и проведение собрания (конференции) по организации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оформление документов, принятых собранием (конференцией) граждан по организации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регистрация Устава ТОС администрацией Магинского сельского посел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ТОС считается учрежденным с момента регистрации Устава ТОС адм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нистрацией Магинского сельского поселения. Регистрация уставов ТОС в адм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нистрации Магинского сельского поселения носит заявительный характер.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8. Процедура организации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Организация ТОС осуществляется с формирования инициативной группы граждан на части территории поселения, на которой создается территориальное общественное самоуправление.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Инициативная группа граждан или глава администрации Магинского сельского поселения письменно обращаются в Совет депутатов Магинского сельского поселения с предложением установить границы территории создава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мого ТОС. К заявлению прилагается описание границ территории, создаваемого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Совет депутатов Магинского сельского поселения в месячный срок пр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нимает решение об установлении границ территории создаваемого ТОС в соо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ветствии с предложением инициативной группы (главы администрации) Маги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ского сельского поселения либо в ином обоснованном и согласованном с иниц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аторами создания ТОС варианте и доводит в письменном виде принятое реш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ние до ин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циаторов создания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После принятия Советом депутатов Магинского сельского поселения р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шения об установлении границ создаваемого ТОС инициативная группа граждан (глава администрации) Магинского сельского поселения вправе приступить к о</w:t>
      </w:r>
      <w:r w:rsidRPr="009851F7">
        <w:rPr>
          <w:rFonts w:ascii="Times New Roman" w:hAnsi="Times New Roman"/>
          <w:sz w:val="26"/>
          <w:szCs w:val="26"/>
          <w:lang w:eastAsia="ru-RU"/>
        </w:rPr>
        <w:t>р</w:t>
      </w:r>
      <w:r w:rsidRPr="009851F7">
        <w:rPr>
          <w:rFonts w:ascii="Times New Roman" w:hAnsi="Times New Roman"/>
          <w:sz w:val="26"/>
          <w:szCs w:val="26"/>
          <w:lang w:eastAsia="ru-RU"/>
        </w:rPr>
        <w:t>ганизации проведения учредительного собрания (конференции) граждан по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зданию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Организацию учредительного собрания (конференции) осуществляет инициативная группа граждан, постоянно или преимущественно проживающих на соответствующей территории или администрация Магинского сельского п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6. Организаторы учредительного собрания (конференции):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разрабатывают порядок организации и проведения учредительного собр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 (конференции);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не менее чем за две недели до проведения учредительного собрания (ко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ференции) извещают граждан о дате, месте и времени проведения учредительн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го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брания (конференции);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в случае проведения учредительной конференции устанавливают нормы представительства жителей Магинского сельского поселения делегатами конф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ренции, организуют выдвижение представителей (делегатов) на учредительную конференцию путем проведения собраний или сбора подписей жителей;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- организуют приглашение на собрание (конференцию) граждан представ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телей органов местного самоуправления, других заинтересованных лиц;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разрабатывают проект повестки учредительного собрания (конференции) граждан;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разрабатывают проект устава создаваемого ТОС, проекты других докуме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тов для принятия на собрании (конференции) граждан;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проводят регистрацию жителей или их представителей, прибывших на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брание (конференцию), и учет мандатов (протоколов собраний жителей или по</w:t>
      </w:r>
      <w:r w:rsidRPr="009851F7">
        <w:rPr>
          <w:rFonts w:ascii="Times New Roman" w:hAnsi="Times New Roman"/>
          <w:sz w:val="26"/>
          <w:szCs w:val="26"/>
          <w:lang w:eastAsia="ru-RU"/>
        </w:rPr>
        <w:t>д</w:t>
      </w:r>
      <w:r w:rsidRPr="009851F7">
        <w:rPr>
          <w:rFonts w:ascii="Times New Roman" w:hAnsi="Times New Roman"/>
          <w:sz w:val="26"/>
          <w:szCs w:val="26"/>
          <w:lang w:eastAsia="ru-RU"/>
        </w:rPr>
        <w:t>писных листов по выборам делегатов конференции);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определяют и уполномочивают своего представителя для открытия и вед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 собрания (конференции) до избрания председателя собрания (конференции).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7. Участники собрания (конференции) избирают председателя и секретаря собрания (конференции) и утверждают повестку дня.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Учредительное собрание граждан правомочно, если в нем принимает уч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стие не менее половины участников создаваемого ТОС, достигших шестнадцат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летн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го возраста. Учредительная конференция правомочна, если в ней принимает участие не менее двух третей избранных участниками делегатов, представля</w:t>
      </w:r>
      <w:r w:rsidRPr="009851F7">
        <w:rPr>
          <w:rFonts w:ascii="Times New Roman" w:hAnsi="Times New Roman"/>
          <w:sz w:val="26"/>
          <w:szCs w:val="26"/>
          <w:lang w:eastAsia="ru-RU"/>
        </w:rPr>
        <w:t>ю</w:t>
      </w:r>
      <w:r w:rsidRPr="009851F7">
        <w:rPr>
          <w:rFonts w:ascii="Times New Roman" w:hAnsi="Times New Roman"/>
          <w:sz w:val="26"/>
          <w:szCs w:val="26"/>
          <w:lang w:eastAsia="ru-RU"/>
        </w:rPr>
        <w:t>щих не менее половины жителей соответствующей территории, достигших шестнадцат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летнего возраста.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8. Учредительное собрание (конференция) принимает решение о создании и осуществлении на данной территории ТОС,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9. Процедура проведения собрания (конференции) граждан отражается в протоколе, который ведется в свободной форме секретарем собрания (конфере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ции), подписывается председателем и секретарем собрания.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10. Органы местного самоуправления вправе направить для участия в учр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дительном собрании (конференции) граждан по организации ТОС своих предст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вит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лей, депутатов Совета депутатов Магинского сельского поселения с правом сов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щательного голоса.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9. Устав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В Уставе ТОС определяются: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территория, на которой осуществляется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цели, задачи, формы и основные направления деятельности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формирования и прекращения полномочий, срок полномочий, ст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тус, права и обязанности органов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принятия решений органами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прекращения деятельности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По решению собрания (конференции) граждан в Уставе ТОС могут пред</w:t>
      </w:r>
      <w:r w:rsidRPr="009851F7">
        <w:rPr>
          <w:rFonts w:ascii="Times New Roman" w:hAnsi="Times New Roman"/>
          <w:sz w:val="26"/>
          <w:szCs w:val="26"/>
          <w:lang w:eastAsia="ru-RU"/>
        </w:rPr>
        <w:t>у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сматриваться и иные положения, относящиеся к деятельности ТОС, в соотве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ствии с действующим законодательством.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Устав ТОС подлежит регистрации в администрации Магинского сельск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го поселения в порядке, предусмотренном Положением о порядке регистрации У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тава ТОС, осуществляемого на территории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Дополнительные требования к содержанию Устава ТОС, кроме изложе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ных в настоящем Положении, органами местного самоуправления при регистр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ции У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тава ТОС устанавливаться не могут.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Изменения и дополнения в Устав ТОС вносятся решением собрания (ко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ференции) участников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Порядок регистрации Устава ТОС устанавливается муниципальным пр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вовым актом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Глава 3. ОРГАНИЗАЦИОННЫЕ ОСНОВЫ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10. Структура органов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Структуру органов ТОС в соответствии с его Уставом составляют: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собрание (конференция) участников ТОС - высший орган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исполнительный орган ТОС - Совет ТОС - избирается собранием (конф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ренцией) участников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председатель исполнительного органа ТОС (председатель ТОС) - избир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ется собранием (конференцией) участников ТОС, либо исполнительным органом ТОС, либо нанимается на конкурсной основе по контракту;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контрольно-ревизионный орган (Контрольно-ревизионная комиссия либо ревизор) ТОС - избирается собранием (конференцией) участников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иные органы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При числе жителей, проживающих на территории ТОС, менее 300 человек вместо органов ТОС могут быть избраны уполномоченные выборные лица ТОС (далее - уполномоченные ТОС).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Избрание состава органов ТОС (уполномоченных ТОС) проводится 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крытым голосованием простым большинством голосов от числа граждан, пр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сутствующих на собрании, либо большинством в две трети голосов от числа д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лег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тов, присутствующих на конференции.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Формы работы органов ТОС, порядок принятия ими решений устанавл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ваются территориальным общественным самоуправлением самостоятельно и 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ражаются в его уставе.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11. Собрание (конференция) участников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Высшим органом ТОС является общее собрание (конференция) участн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Собрание (конференция) может созываться органами местного сам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управления, органами ТОС или инициативными группами участников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Собрание (конференция) участников ТОС созывается в плановом порядке либо по мере необходимости, но не реже одного раза в год.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Порядок назначения и проведения собрания (конференции) граждан, по</w:t>
      </w:r>
      <w:r w:rsidRPr="009851F7">
        <w:rPr>
          <w:rFonts w:ascii="Times New Roman" w:hAnsi="Times New Roman"/>
          <w:sz w:val="26"/>
          <w:szCs w:val="26"/>
          <w:lang w:eastAsia="ru-RU"/>
        </w:rPr>
        <w:t>л</w:t>
      </w:r>
      <w:r w:rsidRPr="009851F7">
        <w:rPr>
          <w:rFonts w:ascii="Times New Roman" w:hAnsi="Times New Roman"/>
          <w:sz w:val="26"/>
          <w:szCs w:val="26"/>
          <w:lang w:eastAsia="ru-RU"/>
        </w:rPr>
        <w:t>номочия собрания (конференции) определяются Положением о собраниях и ко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ференции граждан в Магинском сельском поселении, утвержденным Советом 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депутатов Магинского сельского поселения, настоящим Положением,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В случае созыва собрания (конференции) инициативной группой граждан ее численность не может быть меньше 10% участников ТОС. Собрание (конф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ренция) граждан, созванное инициативной группой, проводится не позднее 30 дней после письменного обращения инициативной группы в исполнительный о</w:t>
      </w:r>
      <w:r w:rsidRPr="009851F7">
        <w:rPr>
          <w:rFonts w:ascii="Times New Roman" w:hAnsi="Times New Roman"/>
          <w:sz w:val="26"/>
          <w:szCs w:val="26"/>
          <w:lang w:eastAsia="ru-RU"/>
        </w:rPr>
        <w:t>р</w:t>
      </w:r>
      <w:r w:rsidRPr="009851F7">
        <w:rPr>
          <w:rFonts w:ascii="Times New Roman" w:hAnsi="Times New Roman"/>
          <w:sz w:val="26"/>
          <w:szCs w:val="26"/>
          <w:lang w:eastAsia="ru-RU"/>
        </w:rPr>
        <w:t>ган ТОС (к уполномоченному лицу ТОС).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Собрание правомочно, если в нем принимает участие не менее половины участников ТОС. Конференция правомочна, если в ней принимает участие не менее 2/3 полномочных представителей (делегатов), избранных участниками ТОС на собраниях,  либо с помощью подписных листов.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6. За 10 дней до дня проведения собрания (конференции) ее организаторы в обязательном порядке уведомляют участников ТОС (избранных делегатов), а</w:t>
      </w:r>
      <w:r w:rsidRPr="009851F7">
        <w:rPr>
          <w:rFonts w:ascii="Times New Roman" w:hAnsi="Times New Roman"/>
          <w:sz w:val="26"/>
          <w:szCs w:val="26"/>
          <w:lang w:eastAsia="ru-RU"/>
        </w:rPr>
        <w:t>д</w:t>
      </w:r>
      <w:r w:rsidRPr="009851F7">
        <w:rPr>
          <w:rFonts w:ascii="Times New Roman" w:hAnsi="Times New Roman"/>
          <w:sz w:val="26"/>
          <w:szCs w:val="26"/>
          <w:lang w:eastAsia="ru-RU"/>
        </w:rPr>
        <w:t>министрацию Магинского сельского поселения, других заинтересованных лиц и пр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глашенных.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7. К компетенции собрания (конференции) участников ТОС относятся сл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дующие вопросы: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решение об организации или прекращении деятельности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принятие Устава ТОС, внесение изменений и дополнений в Устав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утверждение структуры, статуса и наименования органов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выборы органов ТОС, заслушивание и утверждение отчетов об их деятел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ности;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внесение изменений в состав органов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утверждение планов, программ деятельности и развития ТОС, утверждение отчетов об их исполнении;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утверждение сметы доходов и расходов ТОС и отчета об их исполнении;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принятие решений о создании инициативных групп граждан для внесения проектов правовых актов в органы местного самоуправления в порядке прав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творческой инициативы;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досрочное прекращение деятельности ТОС, а также отзыв отдельных чл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нов органов ТОС либо уполномоченных лиц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решение других вопросов, затрагивающих интересы участников ТОС и не противоречащих действующему законодательству.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8. При проведении собрания (конференции) избираются председатель и се</w:t>
      </w:r>
      <w:r w:rsidRPr="009851F7">
        <w:rPr>
          <w:rFonts w:ascii="Times New Roman" w:hAnsi="Times New Roman"/>
          <w:sz w:val="26"/>
          <w:szCs w:val="26"/>
          <w:lang w:eastAsia="ru-RU"/>
        </w:rPr>
        <w:t>к</w:t>
      </w:r>
      <w:r w:rsidRPr="009851F7">
        <w:rPr>
          <w:rFonts w:ascii="Times New Roman" w:hAnsi="Times New Roman"/>
          <w:sz w:val="26"/>
          <w:szCs w:val="26"/>
          <w:lang w:eastAsia="ru-RU"/>
        </w:rPr>
        <w:t>ретарь собрания (конференции).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Решения собраний (конференций) принимаются большинством голосов присутствующих граждан - членов ТОС (делегатов конференции), оформляются пр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токолом; в течение 10 дней доводятся до сведения участников ТОС и органов м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стного самоуправления.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9. Решения собраний (конференций) участников ТОС для органов местного самоуправления, юридических лиц и граждан, а также решения органов ТОС, з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трагивающие имущественные и иные права граждан, объединений собственн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ков жилья и других организаций, носят рекомендательный характер.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12. Исполнительный орган ТОС, председатель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Исполнительный орган ТОС является коллегиальным органом, обеспеч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вающим организационно-распорядительные функции по реализации инициатив 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участников ТОС, выполнению решений собраний (конференции) участников ТОС, а также участие граждан в решении вопросов местного значения.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Исполнительный орган ТОС подотчетен общему собранию (конференции) участников ТОС, формируется и действует в соответствии с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Члены исполнительного органа ТОС, уполномоченные ТОС, могут пр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нимать участие в деятельности органов местного самоуправления по вопросам, затрагивающим интересы граждан соответствующей территории, с правом сов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щател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ного голоса.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Исполнительный орган ТОС вправе выступать инициатором создания инициативной группы жителей Магинского сельского поселения по внесению проектов муниципальных правовых актов в порядке правотворческой инициат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вы.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Порядок внесения и рассмотрения проектов муниципальных правовых а</w:t>
      </w:r>
      <w:r w:rsidRPr="009851F7">
        <w:rPr>
          <w:rFonts w:ascii="Times New Roman" w:hAnsi="Times New Roman"/>
          <w:sz w:val="26"/>
          <w:szCs w:val="26"/>
          <w:lang w:eastAsia="ru-RU"/>
        </w:rPr>
        <w:t>к</w:t>
      </w:r>
      <w:r w:rsidRPr="009851F7">
        <w:rPr>
          <w:rFonts w:ascii="Times New Roman" w:hAnsi="Times New Roman"/>
          <w:sz w:val="26"/>
          <w:szCs w:val="26"/>
          <w:lang w:eastAsia="ru-RU"/>
        </w:rPr>
        <w:t>тов, перечень и форма прилагаемых к ним документов устанавливаются Полож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нием о правотворческой инициативе граждан в Магинском сельском поселении.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Руководителем исполнительного органа ТОС является его председатель, избранный непосредственно на собрании (конференции) участников ТОС, либо членами исполнительного органа ТОС из его состава, либо нанятый по контра</w:t>
      </w:r>
      <w:r w:rsidRPr="009851F7">
        <w:rPr>
          <w:rFonts w:ascii="Times New Roman" w:hAnsi="Times New Roman"/>
          <w:sz w:val="26"/>
          <w:szCs w:val="26"/>
          <w:lang w:eastAsia="ru-RU"/>
        </w:rPr>
        <w:t>к</w:t>
      </w:r>
      <w:r w:rsidRPr="009851F7">
        <w:rPr>
          <w:rFonts w:ascii="Times New Roman" w:hAnsi="Times New Roman"/>
          <w:sz w:val="26"/>
          <w:szCs w:val="26"/>
          <w:lang w:eastAsia="ru-RU"/>
        </w:rPr>
        <w:t>ту, з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ключаемому по результатам конкурса на замещение указанной должности, со ср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ком полномочий, определяемым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Условия контракта для председателя органа ТОС утверждаются решением собрания (конференции) участников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6. Во исполнение возложенных Уставом ТОС задач председатель исполн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тельного органа ТОС: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представляет интересы ТОС в отношениях с органами государственной власти, органами местного самоуправления, предприятиями, учреждениями, о</w:t>
      </w:r>
      <w:r w:rsidRPr="009851F7">
        <w:rPr>
          <w:rFonts w:ascii="Times New Roman" w:hAnsi="Times New Roman"/>
          <w:sz w:val="26"/>
          <w:szCs w:val="26"/>
          <w:lang w:eastAsia="ru-RU"/>
        </w:rPr>
        <w:t>р</w:t>
      </w:r>
      <w:r w:rsidRPr="009851F7">
        <w:rPr>
          <w:rFonts w:ascii="Times New Roman" w:hAnsi="Times New Roman"/>
          <w:sz w:val="26"/>
          <w:szCs w:val="26"/>
          <w:lang w:eastAsia="ru-RU"/>
        </w:rPr>
        <w:t>ганиз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циями независимо от их форм собственности, гражданами;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организует деятельность исполнительного органа ТОС, ведет его засед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организует подготовку и проведение собраний (конференций) участников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работает во взаимодействии с органами местного самоуправления, инфо</w:t>
      </w:r>
      <w:r w:rsidRPr="009851F7">
        <w:rPr>
          <w:rFonts w:ascii="Times New Roman" w:hAnsi="Times New Roman"/>
          <w:sz w:val="26"/>
          <w:szCs w:val="26"/>
          <w:lang w:eastAsia="ru-RU"/>
        </w:rPr>
        <w:t>р</w:t>
      </w:r>
      <w:r w:rsidRPr="009851F7">
        <w:rPr>
          <w:rFonts w:ascii="Times New Roman" w:hAnsi="Times New Roman"/>
          <w:sz w:val="26"/>
          <w:szCs w:val="26"/>
          <w:lang w:eastAsia="ru-RU"/>
        </w:rPr>
        <w:t>мирует их о деятельности ТОС, о положении дел на территории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обеспечивает контроль за соблюдением правил благоустройства и сан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тарного содержания территории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информирует органы Роспотребнадзора о выявленных нарушениях правил благоустройства и санитарного содержания на территории ТОС с целью посл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дующего составления административных протоколов в соответствии с действ</w:t>
      </w:r>
      <w:r w:rsidRPr="009851F7">
        <w:rPr>
          <w:rFonts w:ascii="Times New Roman" w:hAnsi="Times New Roman"/>
          <w:sz w:val="26"/>
          <w:szCs w:val="26"/>
          <w:lang w:eastAsia="ru-RU"/>
        </w:rPr>
        <w:t>у</w:t>
      </w:r>
      <w:r w:rsidRPr="009851F7">
        <w:rPr>
          <w:rFonts w:ascii="Times New Roman" w:hAnsi="Times New Roman"/>
          <w:sz w:val="26"/>
          <w:szCs w:val="26"/>
          <w:lang w:eastAsia="ru-RU"/>
        </w:rPr>
        <w:t>ющим законодательством;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обеспечивает организацию выборов членов исполнительного органа ТОС взамен выбывших;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подписывает решения, протоколы заседаний и другие документы исполн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тельного органа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решает иные вопросы, порученные ему собранием (конференцией) учас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ников ТОС, органами местного самоуправления (по согласованию).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7. Полномочия председателя и членов исполнительного органа ТОС досро</w:t>
      </w:r>
      <w:r w:rsidRPr="009851F7">
        <w:rPr>
          <w:rFonts w:ascii="Times New Roman" w:hAnsi="Times New Roman"/>
          <w:sz w:val="26"/>
          <w:szCs w:val="26"/>
          <w:lang w:eastAsia="ru-RU"/>
        </w:rPr>
        <w:t>ч</w:t>
      </w:r>
      <w:r w:rsidRPr="009851F7">
        <w:rPr>
          <w:rFonts w:ascii="Times New Roman" w:hAnsi="Times New Roman"/>
          <w:sz w:val="26"/>
          <w:szCs w:val="26"/>
          <w:lang w:eastAsia="ru-RU"/>
        </w:rPr>
        <w:t>но прекращаются в случае: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подачи личного заявления о досрочном прекращении полномочий;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выбытия на постоянное место жительства за пределы соответствующей территории;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смерти;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решения общего собрания (конференции) граждан;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вступления в силу приговора суда в отношении председателя, члена и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полнительного органа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признания судом недееспособным или ограниченно дееспособным;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признания судом безвестно отсутствующим или объявления умершим;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выезда за пределы Российской Федерации на постоянное место жител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ства;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 основаниям, предусмотренным законодательством Российской Федер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ции о труде (если полномочия осуществляются на постоянной контрактной осн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ве).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Выборы новых членов, председателя исполнительного органа ТОС произв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дятся не позднее одного месяца со дня прекращения полномочий выбывших лиц.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8.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На исполняющего обязанности председателя исполнительного органа ТОС распространяются права, обязанности и ответственность председателя исполн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тельного органа ТОС, определенные Уставом ТОС и настоящим Положением.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13. Контрольно-ревизионный орган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 Контрольно-ревизионная комиссия (ревизор) ТОС создается для соде</w:t>
      </w:r>
      <w:r w:rsidRPr="009851F7">
        <w:rPr>
          <w:rFonts w:ascii="Times New Roman" w:hAnsi="Times New Roman"/>
          <w:sz w:val="26"/>
          <w:szCs w:val="26"/>
          <w:lang w:eastAsia="ru-RU"/>
        </w:rPr>
        <w:t>й</w:t>
      </w:r>
      <w:r w:rsidRPr="009851F7">
        <w:rPr>
          <w:rFonts w:ascii="Times New Roman" w:hAnsi="Times New Roman"/>
          <w:sz w:val="26"/>
          <w:szCs w:val="26"/>
          <w:lang w:eastAsia="ru-RU"/>
        </w:rPr>
        <w:t>ствия и контроля финансово-хозяйственной деятельности ТОС. Комиссия подо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четна только собранию (конференции) участников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ренции) участников ТОС либо по собственной инициативе.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низации.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Деятельность комиссии, ее права и обязанности регламентируются Уст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Члены комиссии не могут являться членами исполнительного иного в</w:t>
      </w:r>
      <w:r w:rsidRPr="009851F7">
        <w:rPr>
          <w:rFonts w:ascii="Times New Roman" w:hAnsi="Times New Roman"/>
          <w:sz w:val="26"/>
          <w:szCs w:val="26"/>
          <w:lang w:eastAsia="ru-RU"/>
        </w:rPr>
        <w:t>ы</w:t>
      </w:r>
      <w:r w:rsidRPr="009851F7">
        <w:rPr>
          <w:rFonts w:ascii="Times New Roman" w:hAnsi="Times New Roman"/>
          <w:sz w:val="26"/>
          <w:szCs w:val="26"/>
          <w:lang w:eastAsia="ru-RU"/>
        </w:rPr>
        <w:t>борного органа ТОС, уполномоченными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14. Взаимодействие органов ТОС с органами местного самоуправл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1. Органы ТОС осуществляют свою деятельность во взаимодействии с орг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нами и должностными лицами местного самоуправления в целях развития ТОС и совместного решения вопросов местного значения на основе принципов соц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ального партнерства.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Органы местного самоуправления могут заключать договоры о передаче части своих полномочий, а также на осуществление работ и предоставление услуг с органами ТОС на установленный срок или без установления срока. В д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говоре должны быть указаны объемы и сроки выполнения переданных полном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чий, работ и услуг, порядок финансирования, условия выделения имущества, обязател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ства сторон.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деляется решением Совета депутатов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 и развития ТОС, соблюдения прав граждан и органов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вать совещательные, консультативные и экспертные формирования (советы, к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митеты, рабочие группы и др.) с участием органов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ТОС, оказывать организационную и м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тодическую помощь органам ТОС, разрабатывать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вывать учебу активных участников ТОС, общественные слушания по проблемам фун</w:t>
      </w:r>
      <w:r w:rsidRPr="009851F7">
        <w:rPr>
          <w:rFonts w:ascii="Times New Roman" w:hAnsi="Times New Roman"/>
          <w:sz w:val="26"/>
          <w:szCs w:val="26"/>
          <w:lang w:eastAsia="ru-RU"/>
        </w:rPr>
        <w:t>к</w:t>
      </w:r>
      <w:r w:rsidRPr="009851F7">
        <w:rPr>
          <w:rFonts w:ascii="Times New Roman" w:hAnsi="Times New Roman"/>
          <w:sz w:val="26"/>
          <w:szCs w:val="26"/>
          <w:lang w:eastAsia="ru-RU"/>
        </w:rPr>
        <w:t>ционирования и развития ТОС и т.д.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Глава 4. ЭКОНОМИЧЕСКАЯ ОСНОВА ТОС </w:t>
      </w:r>
      <w:hyperlink r:id="rId8" w:anchor="P261" w:history="1">
        <w:r w:rsidRPr="009851F7">
          <w:rPr>
            <w:rFonts w:ascii="Times New Roman" w:hAnsi="Times New Roman"/>
            <w:sz w:val="26"/>
            <w:szCs w:val="26"/>
            <w:lang w:eastAsia="ru-RU"/>
          </w:rPr>
          <w:t>&lt;2&gt;</w:t>
        </w:r>
      </w:hyperlink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15. Собственность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ТОС вправе иметь в собственности денежные средства и имущество, п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редаваемое органами местного самоуправления, иными субъектами, а также имущество, создаваемое или приобретаемое за счет собственных средств в соо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ветствии с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Источниками формирования имущества ТОС являются: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добровольные взносы и пожертвования;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передача на договорной основе муниципальной собственности;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другие, не запрещенные законом поступления.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Порядок отчуждения собственности ТОС, объем и условия осуществл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 правомочий собственника уполномоченным органом ТОС устанавливаются в соответствии с действующим законодательством, муниципальными правовыми а</w:t>
      </w:r>
      <w:r w:rsidRPr="009851F7">
        <w:rPr>
          <w:rFonts w:ascii="Times New Roman" w:hAnsi="Times New Roman"/>
          <w:sz w:val="26"/>
          <w:szCs w:val="26"/>
          <w:lang w:eastAsia="ru-RU"/>
        </w:rPr>
        <w:t>к</w:t>
      </w:r>
      <w:r w:rsidRPr="009851F7">
        <w:rPr>
          <w:rFonts w:ascii="Times New Roman" w:hAnsi="Times New Roman"/>
          <w:sz w:val="26"/>
          <w:szCs w:val="26"/>
          <w:lang w:eastAsia="ru-RU"/>
        </w:rPr>
        <w:t>тами,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16. Финансовые ресурсы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моуправления, из других, не запрещенных законом поступлений.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Глава 5. ГАРАНТИИ И ОТВЕТСТВЕННОСТЬ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17. Гарантии деятельности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Органы местного самоуправления предоставляют органам ТОС необх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димую информацию для создания, функционирования и развития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Органы местного самоуправления содействуют становлению и развитию ТОС на территории Магинского сельского поселения с использованием орган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зационного потенциала и финансовых возможностей местного самоуправления.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18. Ответственность ТОС и его органов перед государством, перед органами местного самоуправления и перед гражданами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Органы и выборные лица ТОС несут ответственность в случае нарушения ими действующего законодательства, Устава Магинского сельского поселения, н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стоящего Положения, иных правовых актов органов местного самоуправления, Устава ТОС, за неисполнение или ненадлежащее исполнение заключенных дог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воров и соглашений.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Виды ответственности органов и уполномоченных ТОС определяются действующим законодательством и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Органы ТОС отчитываются о своей деятельности не реже одного раза в год на собраниях (конференциях) участников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19. Контроль за деятельностью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Участники ТОС вправе получать в полном объеме информацию о де</w:t>
      </w:r>
      <w:r w:rsidRPr="009851F7">
        <w:rPr>
          <w:rFonts w:ascii="Times New Roman" w:hAnsi="Times New Roman"/>
          <w:sz w:val="26"/>
          <w:szCs w:val="26"/>
          <w:lang w:eastAsia="ru-RU"/>
        </w:rPr>
        <w:t>я</w:t>
      </w:r>
      <w:r w:rsidRPr="009851F7">
        <w:rPr>
          <w:rFonts w:ascii="Times New Roman" w:hAnsi="Times New Roman"/>
          <w:sz w:val="26"/>
          <w:szCs w:val="26"/>
          <w:lang w:eastAsia="ru-RU"/>
        </w:rPr>
        <w:t>тельности органов и уполномоченных лиц ТОС, участвовать в принятии решений по результатам отчетов органов и уполномоченных лиц ТОС о своей деятельн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сти.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Органы местного самоуправления вправе ставить условия и порядок ос</w:t>
      </w:r>
      <w:r w:rsidRPr="009851F7">
        <w:rPr>
          <w:rFonts w:ascii="Times New Roman" w:hAnsi="Times New Roman"/>
          <w:sz w:val="26"/>
          <w:szCs w:val="26"/>
          <w:lang w:eastAsia="ru-RU"/>
        </w:rPr>
        <w:t>у</w:t>
      </w:r>
      <w:r w:rsidRPr="009851F7">
        <w:rPr>
          <w:rFonts w:ascii="Times New Roman" w:hAnsi="Times New Roman"/>
          <w:sz w:val="26"/>
          <w:szCs w:val="26"/>
          <w:lang w:eastAsia="ru-RU"/>
        </w:rPr>
        <w:t>ществления контроля за реализацией органами ТОС переданных им полномочий и расходованием финансовых средств, переданных органам ТОС для исполнения указанных полномочий.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Органы местного самоуправления вправе анализировать организацио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ную и финансово-хозяйственную деятельность органов ТОС, публично обсу</w:t>
      </w:r>
      <w:r w:rsidRPr="009851F7">
        <w:rPr>
          <w:rFonts w:ascii="Times New Roman" w:hAnsi="Times New Roman"/>
          <w:sz w:val="26"/>
          <w:szCs w:val="26"/>
          <w:lang w:eastAsia="ru-RU"/>
        </w:rPr>
        <w:t>ж</w:t>
      </w:r>
      <w:r w:rsidRPr="009851F7">
        <w:rPr>
          <w:rFonts w:ascii="Times New Roman" w:hAnsi="Times New Roman"/>
          <w:sz w:val="26"/>
          <w:szCs w:val="26"/>
          <w:lang w:eastAsia="ru-RU"/>
        </w:rPr>
        <w:t>дать р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зультаты такого анализа.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Глава 6. ЗАКЛЮЧИТЕЛЬНЫЕ ПОЛОЖЕНИЯ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20. Прекращение деятельности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Решение о прекращении деятельности ТОС принимается на собрании (конференции)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2. Соответствующее решение в 3-дневный срок с момента его принятия направляется наряду с документами, предусмотренными нормативными прав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выми актами Магинского сельского поселения, в уполномоченный орган Маги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Деятельность ТОС считается прекращенной с момента внесения соотве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bookmarkStart w:id="1" w:name="P259"/>
      <w:bookmarkStart w:id="2" w:name="P260"/>
      <w:bookmarkEnd w:id="1"/>
      <w:bookmarkEnd w:id="2"/>
      <w:r w:rsidRPr="009851F7">
        <w:rPr>
          <w:rFonts w:ascii="Times New Roman" w:hAnsi="Times New Roman"/>
          <w:sz w:val="26"/>
          <w:szCs w:val="26"/>
          <w:lang w:eastAsia="ru-RU"/>
        </w:rPr>
        <w:t>&lt;1&gt; При численности жителей, проживающих на данной территории, менее 300 человек проводится собрание граждан, при численности жителей более 300 ч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ловек - конференция граждан.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bookmarkStart w:id="3" w:name="P261"/>
      <w:bookmarkEnd w:id="3"/>
      <w:r w:rsidRPr="009851F7">
        <w:rPr>
          <w:rFonts w:ascii="Times New Roman" w:hAnsi="Times New Roman"/>
          <w:sz w:val="26"/>
          <w:szCs w:val="26"/>
          <w:lang w:eastAsia="ru-RU"/>
        </w:rPr>
        <w:t>&lt;2&gt; Здесь и далее по тексту статей главы распространяется на ТОС, зарег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стрированное в соответствии с Уставом ТОС в качестве юридического лица.</w:t>
      </w: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решением Совета депутатов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Магинского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от  </w:t>
      </w:r>
      <w:r>
        <w:rPr>
          <w:rFonts w:ascii="Times New Roman" w:hAnsi="Times New Roman"/>
          <w:sz w:val="26"/>
          <w:szCs w:val="26"/>
          <w:lang w:eastAsia="ru-RU"/>
        </w:rPr>
        <w:t xml:space="preserve">03.11.2016           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76-183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ПОЛОЖЕНИЕ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 порядке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управления, осуществляемого на территории Магинского сельского поселения 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I. Общие положения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Настоящий порядок в соответствии с Федеральным законом от 06.10.2003 N 131-ФЗ "Об общих принципах организации местного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 в Российской Федерации", Уставом Магинского сельского поселения опр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деляет процедуру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управления, осущест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ляемого на территории Магинского сельского поселения (далее - устав территориального общественного самоуправления), уполномоче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ным органом местного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Магинского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2. Уполномоченным органом местного самоуправления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поселения, осуществляющим регистрацию устава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самоуправления, осуществляемого на территории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селения, является администрация Магинского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II. Порядок представления устава территориального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общественного самоуправления для регистрации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bookmarkStart w:id="4" w:name="P21"/>
      <w:bookmarkEnd w:id="4"/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Для регистрации устава территориального общественного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 лицо, уполномоченное собранием или конференцией граждан, осуществл</w:t>
      </w:r>
      <w:r w:rsidRPr="00E55ABC">
        <w:rPr>
          <w:rFonts w:ascii="Times New Roman" w:hAnsi="Times New Roman"/>
          <w:sz w:val="26"/>
          <w:szCs w:val="26"/>
          <w:lang w:eastAsia="ru-RU"/>
        </w:rPr>
        <w:t>я</w:t>
      </w:r>
      <w:r w:rsidRPr="00E55ABC">
        <w:rPr>
          <w:rFonts w:ascii="Times New Roman" w:hAnsi="Times New Roman"/>
          <w:sz w:val="26"/>
          <w:szCs w:val="26"/>
          <w:lang w:eastAsia="ru-RU"/>
        </w:rPr>
        <w:t>ющих территориальное общественное самоуправление (далее - заявитель), пре</w:t>
      </w:r>
      <w:r w:rsidRPr="00E55ABC">
        <w:rPr>
          <w:rFonts w:ascii="Times New Roman" w:hAnsi="Times New Roman"/>
          <w:sz w:val="26"/>
          <w:szCs w:val="26"/>
          <w:lang w:eastAsia="ru-RU"/>
        </w:rPr>
        <w:t>д</w:t>
      </w:r>
      <w:r w:rsidRPr="00E55ABC">
        <w:rPr>
          <w:rFonts w:ascii="Times New Roman" w:hAnsi="Times New Roman"/>
          <w:sz w:val="26"/>
          <w:szCs w:val="26"/>
          <w:lang w:eastAsia="ru-RU"/>
        </w:rPr>
        <w:t>ставляет в администрацию Магинского сельского поселения следующий ко</w:t>
      </w:r>
      <w:r w:rsidRPr="00E55ABC">
        <w:rPr>
          <w:rFonts w:ascii="Times New Roman" w:hAnsi="Times New Roman"/>
          <w:sz w:val="26"/>
          <w:szCs w:val="26"/>
          <w:lang w:eastAsia="ru-RU"/>
        </w:rPr>
        <w:t>м</w:t>
      </w:r>
      <w:r w:rsidRPr="00E55ABC">
        <w:rPr>
          <w:rFonts w:ascii="Times New Roman" w:hAnsi="Times New Roman"/>
          <w:sz w:val="26"/>
          <w:szCs w:val="26"/>
          <w:lang w:eastAsia="ru-RU"/>
        </w:rPr>
        <w:t>плект докуме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тов: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- заявление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по форме, установленной приложением 1 к настоящему Положению;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копия решения Совета депутатов Магинского сельского поселения об установлении границ территории, на которой осуществляется учреждаемое те</w:t>
      </w:r>
      <w:r w:rsidRPr="00E55ABC">
        <w:rPr>
          <w:rFonts w:ascii="Times New Roman" w:hAnsi="Times New Roman"/>
          <w:sz w:val="26"/>
          <w:szCs w:val="26"/>
          <w:lang w:eastAsia="ru-RU"/>
        </w:rPr>
        <w:t>р</w:t>
      </w:r>
      <w:r w:rsidRPr="00E55ABC">
        <w:rPr>
          <w:rFonts w:ascii="Times New Roman" w:hAnsi="Times New Roman"/>
          <w:sz w:val="26"/>
          <w:szCs w:val="26"/>
          <w:lang w:eastAsia="ru-RU"/>
        </w:rPr>
        <w:t>ритор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альное общественное самоуправление;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протокол собрания или конференции граждан, осуществляющих учр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ждаемое территориальное общественное самоуправление, на котором принято 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шение об утверждении устава учреждаемого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(подлинник либо нотариально заверенная копия);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протокол собрания или конференции граждан, осуществляющих учр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ждаемое территориальное общественное самоуправление, на котором принято решение о наделении полномочиями заявителя на осуществление действий, н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обходимых для регистрации устава учреждаемого территориального обществе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(подлинник либо нотариально заверенная копия);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 xml:space="preserve"> - два экземпляра текста устава, принятого собранием или конференцией граждан, осуществляющих учреждаемое территориальное общественное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ление, прошитого, пронумерованного и заверенного подписью заявителя на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следнем листе каждого экземпляра.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2. При подаче заявления и представлении пакета документов для регистр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ции заявитель предъявляет документ, удостоверяющий личность.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</w:t>
      </w:r>
      <w:r w:rsidRPr="00E55ABC">
        <w:rPr>
          <w:rFonts w:ascii="Times New Roman" w:hAnsi="Times New Roman"/>
          <w:sz w:val="26"/>
          <w:szCs w:val="26"/>
          <w:lang w:eastAsia="ru-RU"/>
        </w:rPr>
        <w:t>м</w:t>
      </w:r>
      <w:r w:rsidRPr="00E55ABC">
        <w:rPr>
          <w:rFonts w:ascii="Times New Roman" w:hAnsi="Times New Roman"/>
          <w:sz w:val="26"/>
          <w:szCs w:val="26"/>
          <w:lang w:eastAsia="ru-RU"/>
        </w:rPr>
        <w:t>плекту документов.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В расписке указывается дата получения комплекта документов уполном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ченным органом, а также дата выдачи решения о регистрации либо решения об о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казе в регистрации.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</w:t>
      </w:r>
      <w:r w:rsidRPr="00E55ABC">
        <w:rPr>
          <w:rFonts w:ascii="Times New Roman" w:hAnsi="Times New Roman"/>
          <w:sz w:val="26"/>
          <w:szCs w:val="26"/>
          <w:lang w:eastAsia="ru-RU"/>
        </w:rPr>
        <w:t>з</w:t>
      </w:r>
      <w:r w:rsidRPr="00E55ABC">
        <w:rPr>
          <w:rFonts w:ascii="Times New Roman" w:hAnsi="Times New Roman"/>
          <w:sz w:val="26"/>
          <w:szCs w:val="26"/>
          <w:lang w:eastAsia="ru-RU"/>
        </w:rPr>
        <w:t>вращает пакет документов заявителю.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5. Администрация Магинского сельского поселения не вправе требовать представления других документов, кроме документов, установленных настоящим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ложением.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III. Порядок рассмотрения заявления и принятия решения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 регистрации устава территориального общественного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самоуправления либо об отказе в рег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Администрация Магинского сельского поселения рассматривает пре</w:t>
      </w:r>
      <w:r w:rsidRPr="00E55ABC">
        <w:rPr>
          <w:rFonts w:ascii="Times New Roman" w:hAnsi="Times New Roman"/>
          <w:sz w:val="26"/>
          <w:szCs w:val="26"/>
          <w:lang w:eastAsia="ru-RU"/>
        </w:rPr>
        <w:t>д</w:t>
      </w:r>
      <w:r w:rsidRPr="00E55ABC">
        <w:rPr>
          <w:rFonts w:ascii="Times New Roman" w:hAnsi="Times New Roman"/>
          <w:sz w:val="26"/>
          <w:szCs w:val="26"/>
          <w:lang w:eastAsia="ru-RU"/>
        </w:rPr>
        <w:t>ставленный пакет документов, проводит правовую экспертизу устава территор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ального общественного самоуправления, а также в случае необходимости пр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верку в установленном законодательством порядке подлинности представленных д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кументов и подготавливает проект постановления администрации Магинского сельского поселения о регистрации устава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л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бо об отказе в регистрации с указанием оснований отказа.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2. Решение об отказе в регистрации устава территориального общественн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самоуправления может быть принято только при наличии одного либо н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скольких из следующих оснований: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представление неполного перечня документов, предусмотренных пунктом 1 раздела II настоящего Положения;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подача заявления неуполномоченным лицом, в том числе отсутствие по</w:t>
      </w:r>
      <w:r w:rsidRPr="00E55ABC">
        <w:rPr>
          <w:rFonts w:ascii="Times New Roman" w:hAnsi="Times New Roman"/>
          <w:sz w:val="26"/>
          <w:szCs w:val="26"/>
          <w:lang w:eastAsia="ru-RU"/>
        </w:rPr>
        <w:t>л</w:t>
      </w:r>
      <w:r w:rsidRPr="00E55ABC">
        <w:rPr>
          <w:rFonts w:ascii="Times New Roman" w:hAnsi="Times New Roman"/>
          <w:sz w:val="26"/>
          <w:szCs w:val="26"/>
          <w:lang w:eastAsia="ru-RU"/>
        </w:rPr>
        <w:t>номочий которого выяснилось в ходе проверки подлинности представленных д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кументов;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выявление недостоверности документов в результате проведения прове</w:t>
      </w:r>
      <w:r w:rsidRPr="00E55ABC">
        <w:rPr>
          <w:rFonts w:ascii="Times New Roman" w:hAnsi="Times New Roman"/>
          <w:sz w:val="26"/>
          <w:szCs w:val="26"/>
          <w:lang w:eastAsia="ru-RU"/>
        </w:rPr>
        <w:t>р</w:t>
      </w:r>
      <w:r w:rsidRPr="00E55ABC">
        <w:rPr>
          <w:rFonts w:ascii="Times New Roman" w:hAnsi="Times New Roman"/>
          <w:sz w:val="26"/>
          <w:szCs w:val="26"/>
          <w:lang w:eastAsia="ru-RU"/>
        </w:rPr>
        <w:t>ки их подлинности;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несоблюдение порядка принятия представленных документов, в том числе представленного для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управления, требованиям действующего законодательства;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несоответствие представленных документов требованиям действующего законодательства, в том числе настоящего Положения.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 xml:space="preserve"> 3. Решение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или об отказе в регистрации принимается администрацией Маги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сельского поселения и оформляется постановлением администрации М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гинского сельского поселения. Датой регистрации является дата принятия соо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ветс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вующего решения уполномоченным органом. В случае принятия решения о рег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 устава территориального общественного самоуправления запись о регистрации вносится в журнал регистрации уставов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самоуправления, форма которого установлена приложением 3 к наст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ящему Положению.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4. Администрация Магинского сельского поселения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IV. Порядок выдачи заявителю документов о регистрации устава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территориального 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Решение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либо об отказе в регистрации принимается и выдается (направляется) заявителю в 30-дневный срок с даты получения администрацией Магинского сельского поселения пакета документов.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2. Надлежащим образом заверенная копия постановления администрации Магинского сельского поселения о регистрации устава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3. При обращении заявителя за получением решения о регистрации либо об отказе в регистрации в расписках о получении документов делаются отметки о в</w:t>
      </w:r>
      <w:r w:rsidRPr="00E55ABC">
        <w:rPr>
          <w:rFonts w:ascii="Times New Roman" w:hAnsi="Times New Roman"/>
          <w:sz w:val="26"/>
          <w:szCs w:val="26"/>
          <w:lang w:eastAsia="ru-RU"/>
        </w:rPr>
        <w:t>ы</w:t>
      </w:r>
      <w:r w:rsidRPr="00E55ABC">
        <w:rPr>
          <w:rFonts w:ascii="Times New Roman" w:hAnsi="Times New Roman"/>
          <w:sz w:val="26"/>
          <w:szCs w:val="26"/>
          <w:lang w:eastAsia="ru-RU"/>
        </w:rPr>
        <w:t>даче решения.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Если заявитель в течение 7 дней, с установленной в расписке даты выдачи решения о регистрации либо решения об отказе в регистрации, не обратился за получением решения,  надлежащим образом заверенная копия постановления администрации Магинского сельского поселения о регистрации устава террит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риального общественного самоуправления либо об отказе в регистрации напра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ляется заявителю заказным письмом с уведомлением о вручении и описью вл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жения. При возвращении уведомления оно хранится в материалах дела в админ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 Маги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4. Надлежащим образом заверенная копия постановления администрации Магинского сельского поселения о регистрации устава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в случае принятия решения о регистрации - скрепленный печатью адм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нистрации Магинского сельского поселения с подписью главы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в случае принятия решения об отказе в регистрации - в представленном виде.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Остальные документы, представленные на регистрацию, не возвращаются и хранятся в материалах дела в администрации Магинского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V. Заключительные положения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При внесении изменений в устав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процедура регистрации таких изменений производится в порядке, предусмотренном настоящим Положением для регистрации устава, с учетом сл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ду</w:t>
      </w:r>
      <w:r w:rsidRPr="00E55ABC">
        <w:rPr>
          <w:rFonts w:ascii="Times New Roman" w:hAnsi="Times New Roman"/>
          <w:sz w:val="26"/>
          <w:szCs w:val="26"/>
          <w:lang w:eastAsia="ru-RU"/>
        </w:rPr>
        <w:t>ю</w:t>
      </w:r>
      <w:r w:rsidRPr="00E55ABC">
        <w:rPr>
          <w:rFonts w:ascii="Times New Roman" w:hAnsi="Times New Roman"/>
          <w:sz w:val="26"/>
          <w:szCs w:val="26"/>
          <w:lang w:eastAsia="ru-RU"/>
        </w:rPr>
        <w:t>щих особенностей: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1.1. При подаче заявления о регистрации изменений вместо копии решения Совета депутатов Магинского сельского поселения об установлении границ те</w:t>
      </w:r>
      <w:r w:rsidRPr="00E55ABC">
        <w:rPr>
          <w:rFonts w:ascii="Times New Roman" w:hAnsi="Times New Roman"/>
          <w:sz w:val="26"/>
          <w:szCs w:val="26"/>
          <w:lang w:eastAsia="ru-RU"/>
        </w:rPr>
        <w:t>р</w:t>
      </w:r>
      <w:r w:rsidRPr="00E55ABC">
        <w:rPr>
          <w:rFonts w:ascii="Times New Roman" w:hAnsi="Times New Roman"/>
          <w:sz w:val="26"/>
          <w:szCs w:val="26"/>
          <w:lang w:eastAsia="ru-RU"/>
        </w:rPr>
        <w:t>ритории, на которой осуществляется учреждаемое территориальное обществе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ное самоуправление, представляется копия решения о регистрации устава терр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тор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ального общественного самоуправления.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1.2. Вместе с заявлением о регистрации изменений представляются две к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пии устава в новой редакции и оригинал ранее зарегистрированного устава.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1.3. В случае регистрации изменений заявителю выдаются устав в новой редакции, прошитый и скрепленный печатью администрации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поселения, с подписью главы Магинского сельского поселения и ранее з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регистрированный устав, на титульном листе которого проставляется отметка "Утратил силу в связи с регистрацией в новой редакции", с печатью администр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ции Магинск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сельского поселения, с подписью главы Магинского сельского поселения, второй экземпляр устава в новой редакции хранится в материалах д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ла в администр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ции Магинского сельского поселения;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лах дела в администрации Магинского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2. При обращении лица, уполномоченного территориальным обществе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ным самоуправлением или законодательством, за выдачей копии устава такого территориального общественного самоуправления копия устава заверяется печ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тью администрации Магинского сельского поселения с подписью главы Маги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 и отметкой на титульном листе "КОПИЯ".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3. При прекращении деятельности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в 3-дневный срок с момента принятия соответствующего решения уполномоченным органом территориального общественного самоуправления з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явитель представляет в администрацию Магинского сельского поселения: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заявление с уведомлением о прекращении осуществления территориал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ного общественного самоуправления;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решение уполномоченного органа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о прекращении осуществления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(подлинник либо нотариально заверенная копия);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экземпляр устава территориального общественного самоуправления, в</w:t>
      </w:r>
      <w:r w:rsidRPr="00E55ABC">
        <w:rPr>
          <w:rFonts w:ascii="Times New Roman" w:hAnsi="Times New Roman"/>
          <w:sz w:val="26"/>
          <w:szCs w:val="26"/>
          <w:lang w:eastAsia="ru-RU"/>
        </w:rPr>
        <w:t>ы</w:t>
      </w:r>
      <w:r w:rsidRPr="00E55ABC">
        <w:rPr>
          <w:rFonts w:ascii="Times New Roman" w:hAnsi="Times New Roman"/>
          <w:sz w:val="26"/>
          <w:szCs w:val="26"/>
          <w:lang w:eastAsia="ru-RU"/>
        </w:rPr>
        <w:t>данный при регистрации устава (изменений в устав)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 случае если все документы приняты и оформлены в соответствии с де</w:t>
      </w:r>
      <w:r w:rsidRPr="00E55ABC">
        <w:rPr>
          <w:rFonts w:ascii="Times New Roman" w:hAnsi="Times New Roman"/>
          <w:sz w:val="26"/>
          <w:szCs w:val="26"/>
          <w:lang w:eastAsia="ru-RU"/>
        </w:rPr>
        <w:t>й</w:t>
      </w: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ствующим законодательством и уставом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управления, правовой акт о регистрации устава территориального общественного самоуправления в установленном порядке признается утратившим силу и соо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ветствующая запись вносится в журнал регистрации уставов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Датой прекращения осуществления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является дата принятия решения о признании утратившим силу правового акта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40" w:lineRule="exact"/>
        <w:ind w:left="5761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761" w:hanging="374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761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к Положению о порядке рег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 устава территориальн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общественного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ния, осуществляемого на терр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тории Магинского сельского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селения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4876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УТВЕРЖДЕНО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387" w:firstLine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(должность, Ф.И.О. должностного лица или рук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водителя органа, уполномоченного принимать р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шение о регистрации или об отказе в регистрации устава)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т_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E55ABC">
        <w:rPr>
          <w:rFonts w:ascii="Times New Roman" w:hAnsi="Times New Roman"/>
          <w:sz w:val="26"/>
          <w:szCs w:val="26"/>
          <w:lang w:eastAsia="ru-RU"/>
        </w:rPr>
        <w:t>_________                             ,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firstLine="194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полн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стью)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действующего на основании 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шения 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(собрания/конференции)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(протокол N ____от "___" 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E55ABC">
        <w:rPr>
          <w:rFonts w:ascii="Times New Roman" w:hAnsi="Times New Roman"/>
          <w:sz w:val="26"/>
          <w:szCs w:val="26"/>
          <w:lang w:eastAsia="ru-RU"/>
        </w:rPr>
        <w:t>20___ г.) от имени территориального общественн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самоуправления, осуществл</w:t>
      </w:r>
      <w:r w:rsidRPr="00E55ABC">
        <w:rPr>
          <w:rFonts w:ascii="Times New Roman" w:hAnsi="Times New Roman"/>
          <w:sz w:val="26"/>
          <w:szCs w:val="26"/>
          <w:lang w:eastAsia="ru-RU"/>
        </w:rPr>
        <w:t>я</w:t>
      </w:r>
      <w:r w:rsidRPr="00E55ABC">
        <w:rPr>
          <w:rFonts w:ascii="Times New Roman" w:hAnsi="Times New Roman"/>
          <w:sz w:val="26"/>
          <w:szCs w:val="26"/>
          <w:lang w:eastAsia="ru-RU"/>
        </w:rPr>
        <w:t>емого на территории, устано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ленной решением Совета депут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тов Магинского сельского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пос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4876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№ __   от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"___" _____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E55ABC">
        <w:rPr>
          <w:rFonts w:ascii="Times New Roman" w:hAnsi="Times New Roman"/>
          <w:sz w:val="26"/>
          <w:szCs w:val="26"/>
          <w:lang w:eastAsia="ru-RU"/>
        </w:rPr>
        <w:t>20___ г.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5" w:name="P115"/>
      <w:bookmarkEnd w:id="5"/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 РЕГИСТРАЦИИ УСТАВА ТЕРРИТОРИАЛЬНОГО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Прошу Вас зарегистрировать Устав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моуправления, осуществляемого на территории, установленной решением Совета депутатов Магинского сельского поселения № _______________ от "____" _______________ 20___ г., принятый решением ______________________ прот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кол № ___________ от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"__" ____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20__ г. (собрания/конференции)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"___" ____________ 20___ г.</w:t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  <w:t>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      (дата)</w:t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  <w:t>(подпись)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60" w:lineRule="exact"/>
        <w:ind w:left="576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к Положению о порядке рег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 устава территориальн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общественного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ния, осуществляемого на терр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тории Магинского сельского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селения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6" w:name="P146"/>
      <w:bookmarkEnd w:id="6"/>
      <w:r w:rsidRPr="00E55ABC">
        <w:rPr>
          <w:rFonts w:ascii="Times New Roman" w:hAnsi="Times New Roman"/>
          <w:sz w:val="26"/>
          <w:szCs w:val="26"/>
          <w:lang w:eastAsia="ru-RU"/>
        </w:rPr>
        <w:t>РАСПИСКА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 ПОЛУЧЕНИИ ДОКУМЕНТОВ О РЕГИСТРАЦИИ УСТАВА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ТЕРРИТОРИАЛЬНОГО 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"___" ____________ 20___ г.</w:t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  <w:t>____________________________________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 (дата)</w:t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(наименование населенного пункта)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Настоящая расписка выдана ______________________________________________,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(Ф.И.О. заявителя)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предъявившему _________________________________________________________,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(наименование и реквизиты документа, удостоверяющего личность)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 том, что им в администрацию Магинского сельского поселения подано заявление о регистрации устава территориального общественного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ния, осущес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вляемого на территории, установленной решением Совета депутатов ______________ (наименование муниципального образования) № ______ от "___" __________ 20__ г., принятого решением ________________ протокол № _______ от "___" ______ 20__ г., к которому представлен следующий пакет д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куме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тов:___________________________________________________________________________________________________________________________________________________________________________________________________________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  <w:t xml:space="preserve"> (перечисляются полученные от заявителя документы)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Заявление и перечисленные документы подал: _______________________________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(Ф.И.О. и подпись заявителя)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Заявление и перечисленные документы принял: ______________________________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и подпись сотрудника)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Дата выдачи документов "___" _______ 20___ г. _____________________________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и подпись сотрудника)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Решение получил: "___" ________ 20___ г. __________________________________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и подпись заявителя)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Решение выдал: "___" ___________20 </w:t>
      </w: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_______________________________________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и подпись сотрудника)</w:t>
      </w:r>
    </w:p>
    <w:p w:rsidR="00295701" w:rsidRDefault="00295701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left="576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к Положению о порядке рег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 устава территориальн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общественного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ния, осуществляемого на терр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тории Магинского сельского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селения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7" w:name="P192"/>
      <w:bookmarkEnd w:id="7"/>
      <w:r w:rsidRPr="00E55ABC"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ЖУРНАЛА РЕГИСТРАЦИИ УСТАВОВ ТЕРРИТОРИАЛЬНОГО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numPr>
          <w:ilvl w:val="0"/>
          <w:numId w:val="1"/>
        </w:numPr>
        <w:autoSpaceDE w:val="0"/>
        <w:autoSpaceDN w:val="0"/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Форма титульного листа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2"/>
      </w:tblGrid>
      <w:tr w:rsidR="00295701" w:rsidRPr="00E55ABC" w:rsidTr="00433F3C">
        <w:trPr>
          <w:jc w:val="center"/>
        </w:trPr>
        <w:tc>
          <w:tcPr>
            <w:tcW w:w="9442" w:type="dxa"/>
          </w:tcPr>
          <w:p w:rsidR="00295701" w:rsidRPr="00E55ABC" w:rsidRDefault="00295701" w:rsidP="00433F3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Уполномоченный орган местного самоуправления муниципального образ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ЖУРНАЛ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Регистрации уставов территориального общественного самоуправления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ind w:left="45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Начат:    "___" __________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 xml:space="preserve"> 20___ г.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ind w:left="45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Окончен:"___"__________ 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20___ г.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numPr>
          <w:ilvl w:val="0"/>
          <w:numId w:val="1"/>
        </w:numPr>
        <w:autoSpaceDE w:val="0"/>
        <w:autoSpaceDN w:val="0"/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Внутреннее оформление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left="72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494"/>
        <w:gridCol w:w="1464"/>
        <w:gridCol w:w="1702"/>
        <w:gridCol w:w="1135"/>
        <w:gridCol w:w="2085"/>
        <w:gridCol w:w="1182"/>
      </w:tblGrid>
      <w:tr w:rsidR="00295701" w:rsidRPr="00E55ABC" w:rsidTr="00433F3C">
        <w:trPr>
          <w:trHeight w:val="397"/>
          <w:jc w:val="center"/>
        </w:trPr>
        <w:tc>
          <w:tcPr>
            <w:tcW w:w="583" w:type="dxa"/>
            <w:vMerge w:val="restart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93" w:type="dxa"/>
            <w:vMerge w:val="restart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Дата и н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мер прав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вого акта о р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гистр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а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Дата и н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мер реш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ния Совета д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путатов об устано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в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лении те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р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рит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 xml:space="preserve">рии </w:t>
            </w:r>
          </w:p>
        </w:tc>
        <w:tc>
          <w:tcPr>
            <w:tcW w:w="1701" w:type="dxa"/>
            <w:vMerge w:val="restart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Наименование те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р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риториал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ь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ного общ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стве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н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ного самоупра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в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ления (по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л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ное и сокр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а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ще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н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ное)</w:t>
            </w:r>
          </w:p>
        </w:tc>
        <w:tc>
          <w:tcPr>
            <w:tcW w:w="1134" w:type="dxa"/>
            <w:vMerge w:val="restart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По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д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пись лица, внесш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го з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а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пись</w:t>
            </w:r>
          </w:p>
        </w:tc>
        <w:tc>
          <w:tcPr>
            <w:tcW w:w="3265" w:type="dxa"/>
            <w:gridSpan w:val="2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Отметка о ликвид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а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295701" w:rsidRPr="00E55ABC" w:rsidTr="00433F3C">
        <w:trPr>
          <w:trHeight w:val="1227"/>
          <w:jc w:val="center"/>
        </w:trPr>
        <w:tc>
          <w:tcPr>
            <w:tcW w:w="583" w:type="dxa"/>
            <w:vMerge/>
            <w:vAlign w:val="center"/>
          </w:tcPr>
          <w:p w:rsidR="00295701" w:rsidRPr="00E55ABC" w:rsidRDefault="00295701" w:rsidP="0043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  <w:vAlign w:val="center"/>
          </w:tcPr>
          <w:p w:rsidR="00295701" w:rsidRPr="00E55ABC" w:rsidRDefault="00295701" w:rsidP="0043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  <w:vMerge/>
            <w:vAlign w:val="center"/>
          </w:tcPr>
          <w:p w:rsidR="00295701" w:rsidRPr="00E55ABC" w:rsidRDefault="00295701" w:rsidP="0043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95701" w:rsidRPr="00E55ABC" w:rsidRDefault="00295701" w:rsidP="0043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295701" w:rsidRPr="00E55ABC" w:rsidRDefault="00295701" w:rsidP="0043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Дата и номер правов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го акта о пр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знании утр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а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тившим силу правового акта о регистрации устава</w:t>
            </w:r>
          </w:p>
        </w:tc>
        <w:tc>
          <w:tcPr>
            <w:tcW w:w="118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Подпись лица, внесш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е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го з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а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пись</w:t>
            </w:r>
          </w:p>
        </w:tc>
      </w:tr>
      <w:tr w:rsidR="00295701" w:rsidRPr="00E55ABC" w:rsidTr="00433F3C">
        <w:trPr>
          <w:jc w:val="center"/>
        </w:trPr>
        <w:tc>
          <w:tcPr>
            <w:tcW w:w="58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9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5701" w:rsidRPr="00E55ABC" w:rsidTr="00433F3C">
        <w:trPr>
          <w:jc w:val="center"/>
        </w:trPr>
        <w:tc>
          <w:tcPr>
            <w:tcW w:w="58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9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0CDB" w:rsidRPr="0002494B" w:rsidRDefault="001D0CDB" w:rsidP="008B1D5B"/>
    <w:sectPr w:rsidR="001D0CDB" w:rsidRPr="0002494B" w:rsidSect="0002494B">
      <w:headerReference w:type="default" r:id="rId9"/>
      <w:pgSz w:w="11906" w:h="16838"/>
      <w:pgMar w:top="1134" w:right="73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F4" w:rsidRDefault="006144F4" w:rsidP="008A0BA6">
      <w:pPr>
        <w:spacing w:after="0"/>
      </w:pPr>
      <w:r>
        <w:separator/>
      </w:r>
    </w:p>
  </w:endnote>
  <w:endnote w:type="continuationSeparator" w:id="0">
    <w:p w:rsidR="006144F4" w:rsidRDefault="006144F4" w:rsidP="008A0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F4" w:rsidRDefault="006144F4" w:rsidP="008A0BA6">
      <w:pPr>
        <w:spacing w:after="0"/>
      </w:pPr>
      <w:r>
        <w:separator/>
      </w:r>
    </w:p>
  </w:footnote>
  <w:footnote w:type="continuationSeparator" w:id="0">
    <w:p w:rsidR="006144F4" w:rsidRDefault="006144F4" w:rsidP="008A0B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A6" w:rsidRDefault="008A0B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7A2">
      <w:rPr>
        <w:noProof/>
      </w:rPr>
      <w:t>21</w:t>
    </w:r>
    <w:r>
      <w:fldChar w:fldCharType="end"/>
    </w:r>
  </w:p>
  <w:p w:rsidR="008A0BA6" w:rsidRDefault="008A0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7DB"/>
    <w:rsid w:val="000060B5"/>
    <w:rsid w:val="00017F9C"/>
    <w:rsid w:val="0002494B"/>
    <w:rsid w:val="000341C9"/>
    <w:rsid w:val="000507DB"/>
    <w:rsid w:val="000A1045"/>
    <w:rsid w:val="000A541D"/>
    <w:rsid w:val="000A6ACD"/>
    <w:rsid w:val="000B4E1E"/>
    <w:rsid w:val="000C77B4"/>
    <w:rsid w:val="000D541E"/>
    <w:rsid w:val="000D74DB"/>
    <w:rsid w:val="000E292A"/>
    <w:rsid w:val="00107775"/>
    <w:rsid w:val="001929A4"/>
    <w:rsid w:val="001B37A0"/>
    <w:rsid w:val="001C161C"/>
    <w:rsid w:val="001D0CDB"/>
    <w:rsid w:val="001E093B"/>
    <w:rsid w:val="001E5F25"/>
    <w:rsid w:val="001F02DC"/>
    <w:rsid w:val="001F7483"/>
    <w:rsid w:val="002054B9"/>
    <w:rsid w:val="00230DD8"/>
    <w:rsid w:val="002577BD"/>
    <w:rsid w:val="00262E15"/>
    <w:rsid w:val="00295701"/>
    <w:rsid w:val="002C1AC1"/>
    <w:rsid w:val="002C4BEB"/>
    <w:rsid w:val="002E4DCB"/>
    <w:rsid w:val="0030269C"/>
    <w:rsid w:val="003053EA"/>
    <w:rsid w:val="003353E8"/>
    <w:rsid w:val="00352820"/>
    <w:rsid w:val="00367D40"/>
    <w:rsid w:val="00370DC3"/>
    <w:rsid w:val="003F19D1"/>
    <w:rsid w:val="003F1A8F"/>
    <w:rsid w:val="004002D5"/>
    <w:rsid w:val="0040696C"/>
    <w:rsid w:val="0043353E"/>
    <w:rsid w:val="00433F3C"/>
    <w:rsid w:val="00435686"/>
    <w:rsid w:val="004500D2"/>
    <w:rsid w:val="00484B85"/>
    <w:rsid w:val="004A092D"/>
    <w:rsid w:val="004A3E74"/>
    <w:rsid w:val="004C15AD"/>
    <w:rsid w:val="004C5CBA"/>
    <w:rsid w:val="004F4481"/>
    <w:rsid w:val="00524224"/>
    <w:rsid w:val="00542177"/>
    <w:rsid w:val="00547B64"/>
    <w:rsid w:val="00554E59"/>
    <w:rsid w:val="005565AC"/>
    <w:rsid w:val="00561E24"/>
    <w:rsid w:val="00570088"/>
    <w:rsid w:val="00576DBB"/>
    <w:rsid w:val="005A35A0"/>
    <w:rsid w:val="005A5A1C"/>
    <w:rsid w:val="005C6F43"/>
    <w:rsid w:val="005D4EE7"/>
    <w:rsid w:val="005F20BC"/>
    <w:rsid w:val="005F3CD3"/>
    <w:rsid w:val="006144F4"/>
    <w:rsid w:val="006428FD"/>
    <w:rsid w:val="00690C88"/>
    <w:rsid w:val="006A6AF5"/>
    <w:rsid w:val="006B150D"/>
    <w:rsid w:val="006F15A6"/>
    <w:rsid w:val="006F1F11"/>
    <w:rsid w:val="007038D7"/>
    <w:rsid w:val="00716071"/>
    <w:rsid w:val="00723CF9"/>
    <w:rsid w:val="00750084"/>
    <w:rsid w:val="00752B08"/>
    <w:rsid w:val="007D4854"/>
    <w:rsid w:val="007E6C79"/>
    <w:rsid w:val="007F425A"/>
    <w:rsid w:val="008222AE"/>
    <w:rsid w:val="008305FD"/>
    <w:rsid w:val="008311CA"/>
    <w:rsid w:val="00871F5C"/>
    <w:rsid w:val="008758D8"/>
    <w:rsid w:val="0089175B"/>
    <w:rsid w:val="008A0BA6"/>
    <w:rsid w:val="008B1D5B"/>
    <w:rsid w:val="008E5257"/>
    <w:rsid w:val="0090114B"/>
    <w:rsid w:val="0092631D"/>
    <w:rsid w:val="0097438F"/>
    <w:rsid w:val="00991841"/>
    <w:rsid w:val="009A1666"/>
    <w:rsid w:val="009B2694"/>
    <w:rsid w:val="009C5827"/>
    <w:rsid w:val="00A276C2"/>
    <w:rsid w:val="00A320B1"/>
    <w:rsid w:val="00A532DE"/>
    <w:rsid w:val="00A77794"/>
    <w:rsid w:val="00AA6A03"/>
    <w:rsid w:val="00AC1A11"/>
    <w:rsid w:val="00AE3B09"/>
    <w:rsid w:val="00B20A84"/>
    <w:rsid w:val="00B22625"/>
    <w:rsid w:val="00B45F0B"/>
    <w:rsid w:val="00B511B8"/>
    <w:rsid w:val="00B52DB3"/>
    <w:rsid w:val="00B71CEC"/>
    <w:rsid w:val="00B97103"/>
    <w:rsid w:val="00BB7CC4"/>
    <w:rsid w:val="00BD2E9A"/>
    <w:rsid w:val="00BF7151"/>
    <w:rsid w:val="00C22BCB"/>
    <w:rsid w:val="00C42ABA"/>
    <w:rsid w:val="00C63248"/>
    <w:rsid w:val="00C67310"/>
    <w:rsid w:val="00C853DA"/>
    <w:rsid w:val="00CC22D9"/>
    <w:rsid w:val="00D006E3"/>
    <w:rsid w:val="00D0651E"/>
    <w:rsid w:val="00D31E92"/>
    <w:rsid w:val="00D3348C"/>
    <w:rsid w:val="00D657A2"/>
    <w:rsid w:val="00D67701"/>
    <w:rsid w:val="00D75CC9"/>
    <w:rsid w:val="00D96B0C"/>
    <w:rsid w:val="00DA6196"/>
    <w:rsid w:val="00DC014A"/>
    <w:rsid w:val="00DD2512"/>
    <w:rsid w:val="00DE4483"/>
    <w:rsid w:val="00DE65A5"/>
    <w:rsid w:val="00E142A2"/>
    <w:rsid w:val="00E20F0D"/>
    <w:rsid w:val="00E231C8"/>
    <w:rsid w:val="00E851B5"/>
    <w:rsid w:val="00EA2FE9"/>
    <w:rsid w:val="00EA45F2"/>
    <w:rsid w:val="00EA5D08"/>
    <w:rsid w:val="00EB4F55"/>
    <w:rsid w:val="00ED29B7"/>
    <w:rsid w:val="00EF3F96"/>
    <w:rsid w:val="00F2540E"/>
    <w:rsid w:val="00F34675"/>
    <w:rsid w:val="00F527E8"/>
    <w:rsid w:val="00F65441"/>
    <w:rsid w:val="00F87C3E"/>
    <w:rsid w:val="00F93485"/>
    <w:rsid w:val="00FA5304"/>
    <w:rsid w:val="00FA793F"/>
    <w:rsid w:val="00FB3741"/>
    <w:rsid w:val="00FC335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C2"/>
    <w:pPr>
      <w:spacing w:after="200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50D"/>
    <w:pPr>
      <w:keepNext/>
      <w:spacing w:after="0"/>
      <w:ind w:left="540" w:firstLine="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3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6B150D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5F2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F20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A0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0B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A0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A0BA6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BB7CC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B7C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340\&#1055;&#1054;&#1051;&#1054;&#1046;&#1045;&#1053;&#1048;&#1045;%20&#1054;%20&#1055;&#1054;&#1056;&#1071;&#1044;&#1050;&#1045;%20&#1054;&#1056;&#1043;&#1040;&#1053;&#1048;&#1047;&#1040;&#1062;&#1048;&#1048;%20&#1058;&#1054;&#105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340\&#1055;&#1054;&#1051;&#1054;&#1046;&#1045;&#1053;&#1048;&#1045;%20&#1054;%20&#1055;&#1054;&#1056;&#1071;&#1044;&#1050;&#1045;%20&#1054;&#1056;&#1043;&#1040;&#1053;&#1048;&#1047;&#1040;&#1062;&#1048;&#1048;%20&#1058;&#1054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47002</CharactersWithSpaces>
  <SharedDoc>false</SharedDoc>
  <HLinks>
    <vt:vector size="12" baseType="variant">
      <vt:variant>
        <vt:i4>70189066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C:\Users\User\AppData\Local\Temp\Rar$DIa0.340\ПОЛОЖЕНИЕ О ПОРЯДКЕ ОРГАНИЗАЦИИ ТОС.docx</vt:lpwstr>
      </vt:variant>
      <vt:variant>
        <vt:lpwstr>P261</vt:lpwstr>
      </vt:variant>
      <vt:variant>
        <vt:i4>70123530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C:\Users\User\AppData\Local\Temp\Rar$DIa0.340\ПОЛОЖЕНИЕ О ПОРЯДКЕ ОРГАНИЗАЦИИ ТОС.docx</vt:lpwstr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Core Duo</dc:creator>
  <cp:lastModifiedBy>Саша</cp:lastModifiedBy>
  <cp:revision>2</cp:revision>
  <cp:lastPrinted>2016-11-08T02:57:00Z</cp:lastPrinted>
  <dcterms:created xsi:type="dcterms:W3CDTF">2016-11-23T01:29:00Z</dcterms:created>
  <dcterms:modified xsi:type="dcterms:W3CDTF">2016-11-23T01:29:00Z</dcterms:modified>
</cp:coreProperties>
</file>